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E9E21" w14:textId="21EE444B" w:rsidR="009F5584" w:rsidRPr="006C2AEF" w:rsidRDefault="006C2AEF" w:rsidP="006C6942">
      <w:pPr>
        <w:pStyle w:val="NoSpacing"/>
        <w:jc w:val="center"/>
        <w:rPr>
          <w:rFonts w:cstheme="minorHAnsi"/>
          <w:color w:val="CC0000"/>
          <w:sz w:val="72"/>
          <w:szCs w:val="72"/>
        </w:rPr>
      </w:pPr>
      <w:r>
        <w:rPr>
          <w:rFonts w:cstheme="minorHAnsi"/>
          <w:color w:val="CC0000"/>
          <w:sz w:val="72"/>
          <w:szCs w:val="72"/>
        </w:rPr>
        <w:t>RE</w:t>
      </w:r>
      <w:r w:rsidR="00360243" w:rsidRPr="006C2AEF">
        <w:rPr>
          <w:rFonts w:cstheme="minorHAnsi"/>
          <w:color w:val="CC0000"/>
          <w:sz w:val="72"/>
          <w:szCs w:val="72"/>
        </w:rPr>
        <w:t xml:space="preserve"> Subject</w:t>
      </w:r>
      <w:r w:rsidR="006C6942" w:rsidRPr="006C2AEF">
        <w:rPr>
          <w:rFonts w:cstheme="minorHAnsi"/>
          <w:color w:val="CC0000"/>
          <w:sz w:val="72"/>
          <w:szCs w:val="72"/>
        </w:rPr>
        <w:t xml:space="preserve"> Policy</w:t>
      </w:r>
    </w:p>
    <w:p w14:paraId="3B73A76A" w14:textId="339E87CD" w:rsidR="006C6942" w:rsidRPr="006C2AEF" w:rsidRDefault="006C6942" w:rsidP="006C6942">
      <w:pPr>
        <w:pStyle w:val="NoSpacing"/>
        <w:jc w:val="center"/>
        <w:rPr>
          <w:rFonts w:cstheme="minorHAnsi"/>
          <w:color w:val="000000" w:themeColor="text1"/>
          <w:sz w:val="24"/>
          <w:szCs w:val="24"/>
        </w:rPr>
      </w:pPr>
      <w:r w:rsidRPr="006C2AEF">
        <w:rPr>
          <w:rFonts w:cstheme="minorHAnsi"/>
          <w:color w:val="000000" w:themeColor="text1"/>
          <w:sz w:val="24"/>
          <w:szCs w:val="24"/>
        </w:rPr>
        <w:t xml:space="preserve">Four </w:t>
      </w:r>
      <w:proofErr w:type="spellStart"/>
      <w:r w:rsidRPr="006C2AEF">
        <w:rPr>
          <w:rFonts w:cstheme="minorHAnsi"/>
          <w:color w:val="000000" w:themeColor="text1"/>
          <w:sz w:val="24"/>
          <w:szCs w:val="24"/>
        </w:rPr>
        <w:t>Swannes</w:t>
      </w:r>
      <w:proofErr w:type="spellEnd"/>
      <w:r w:rsidRPr="006C2AEF">
        <w:rPr>
          <w:rFonts w:cstheme="minorHAnsi"/>
          <w:color w:val="000000" w:themeColor="text1"/>
          <w:sz w:val="24"/>
          <w:szCs w:val="24"/>
        </w:rPr>
        <w:t xml:space="preserve"> Primary School</w:t>
      </w:r>
    </w:p>
    <w:p w14:paraId="63CC9781" w14:textId="3ADD11C2" w:rsidR="006C6942" w:rsidRPr="006C2AEF" w:rsidRDefault="006C6942" w:rsidP="006C6942">
      <w:pPr>
        <w:pStyle w:val="NoSpacing"/>
        <w:jc w:val="center"/>
        <w:rPr>
          <w:rFonts w:cstheme="minorHAnsi"/>
          <w:color w:val="000000" w:themeColor="text1"/>
          <w:sz w:val="24"/>
          <w:szCs w:val="24"/>
        </w:rPr>
      </w:pPr>
    </w:p>
    <w:p w14:paraId="27C44453" w14:textId="1F0F7C37" w:rsidR="006C2AEF" w:rsidRPr="006C2AEF" w:rsidRDefault="007C4E4E" w:rsidP="006C2AEF">
      <w:pPr>
        <w:pStyle w:val="paragraph"/>
        <w:spacing w:before="0" w:beforeAutospacing="0" w:after="0" w:afterAutospacing="0"/>
        <w:textAlignment w:val="baseline"/>
        <w:rPr>
          <w:rFonts w:asciiTheme="minorHAnsi" w:hAnsiTheme="minorHAnsi" w:cstheme="minorHAnsi"/>
          <w:sz w:val="18"/>
          <w:szCs w:val="18"/>
        </w:rPr>
      </w:pPr>
      <w:r w:rsidRPr="006C2AEF">
        <w:rPr>
          <w:rStyle w:val="eop"/>
          <w:rFonts w:asciiTheme="minorHAnsi" w:hAnsiTheme="minorHAnsi" w:cstheme="minorHAnsi"/>
          <w:sz w:val="22"/>
          <w:szCs w:val="22"/>
        </w:rPr>
        <w:t> </w:t>
      </w:r>
    </w:p>
    <w:p w14:paraId="2F7DF30E" w14:textId="77777777" w:rsidR="006C2AEF" w:rsidRPr="006C2AEF" w:rsidRDefault="006C2AEF" w:rsidP="006C2AEF">
      <w:pPr>
        <w:pStyle w:val="NormalWeb"/>
        <w:rPr>
          <w:rFonts w:asciiTheme="minorHAnsi" w:hAnsiTheme="minorHAnsi" w:cstheme="minorHAnsi"/>
          <w:b/>
          <w:u w:val="single"/>
        </w:rPr>
      </w:pPr>
      <w:r w:rsidRPr="006C2AEF">
        <w:rPr>
          <w:rFonts w:asciiTheme="minorHAnsi" w:hAnsiTheme="minorHAnsi" w:cstheme="minorHAnsi"/>
          <w:b/>
          <w:u w:val="single"/>
        </w:rPr>
        <w:t>Introduction</w:t>
      </w:r>
    </w:p>
    <w:p w14:paraId="0DE21DD5" w14:textId="3C89732B" w:rsidR="006C2AEF" w:rsidRPr="006C2AEF" w:rsidRDefault="006C2AEF" w:rsidP="006C2AEF">
      <w:pPr>
        <w:pStyle w:val="NormalWeb"/>
        <w:rPr>
          <w:rFonts w:asciiTheme="minorHAnsi" w:hAnsiTheme="minorHAnsi" w:cstheme="minorHAnsi"/>
          <w:sz w:val="22"/>
          <w:szCs w:val="22"/>
        </w:rPr>
      </w:pPr>
      <w:r w:rsidRPr="006C2AEF">
        <w:rPr>
          <w:rFonts w:asciiTheme="minorHAnsi" w:hAnsiTheme="minorHAnsi" w:cstheme="minorHAnsi"/>
          <w:sz w:val="22"/>
          <w:szCs w:val="22"/>
        </w:rPr>
        <w:t xml:space="preserve">Religious Education enables children to investigate and reflect on some of the most fundamental questions asked by people. At Four </w:t>
      </w:r>
      <w:proofErr w:type="spellStart"/>
      <w:r w:rsidRPr="006C2AEF">
        <w:rPr>
          <w:rFonts w:asciiTheme="minorHAnsi" w:hAnsiTheme="minorHAnsi" w:cstheme="minorHAnsi"/>
          <w:sz w:val="22"/>
          <w:szCs w:val="22"/>
        </w:rPr>
        <w:t>Swannes</w:t>
      </w:r>
      <w:proofErr w:type="spellEnd"/>
      <w:r w:rsidRPr="006C2AEF">
        <w:rPr>
          <w:rFonts w:asciiTheme="minorHAnsi" w:hAnsiTheme="minorHAnsi" w:cstheme="minorHAnsi"/>
          <w:sz w:val="22"/>
          <w:szCs w:val="22"/>
        </w:rPr>
        <w:t xml:space="preserve"> Primary School</w:t>
      </w:r>
      <w:r>
        <w:rPr>
          <w:rFonts w:asciiTheme="minorHAnsi" w:hAnsiTheme="minorHAnsi" w:cstheme="minorHAnsi"/>
          <w:sz w:val="22"/>
          <w:szCs w:val="22"/>
        </w:rPr>
        <w:t>,</w:t>
      </w:r>
      <w:r w:rsidRPr="006C2AEF">
        <w:rPr>
          <w:rFonts w:asciiTheme="minorHAnsi" w:hAnsiTheme="minorHAnsi" w:cstheme="minorHAnsi"/>
          <w:sz w:val="22"/>
          <w:szCs w:val="22"/>
        </w:rPr>
        <w:t xml:space="preserve"> we develop the children’s knowledge and understanding of the six major world faiths and world views and we address the fundamental questions in life</w:t>
      </w:r>
      <w:r>
        <w:rPr>
          <w:rFonts w:asciiTheme="minorHAnsi" w:hAnsiTheme="minorHAnsi" w:cstheme="minorHAnsi"/>
          <w:sz w:val="22"/>
          <w:szCs w:val="22"/>
        </w:rPr>
        <w:t xml:space="preserve"> from a religious perspective</w:t>
      </w:r>
      <w:r w:rsidRPr="006C2AEF">
        <w:rPr>
          <w:rFonts w:asciiTheme="minorHAnsi" w:hAnsiTheme="minorHAnsi" w:cstheme="minorHAnsi"/>
          <w:sz w:val="22"/>
          <w:szCs w:val="22"/>
        </w:rPr>
        <w:t xml:space="preserve">. </w:t>
      </w:r>
      <w:r>
        <w:rPr>
          <w:rFonts w:asciiTheme="minorHAnsi" w:hAnsiTheme="minorHAnsi" w:cstheme="minorHAnsi"/>
          <w:sz w:val="22"/>
          <w:szCs w:val="22"/>
        </w:rPr>
        <w:t>This enables</w:t>
      </w:r>
      <w:r w:rsidRPr="006C2AEF">
        <w:rPr>
          <w:rFonts w:asciiTheme="minorHAnsi" w:hAnsiTheme="minorHAnsi" w:cstheme="minorHAnsi"/>
          <w:sz w:val="22"/>
          <w:szCs w:val="22"/>
        </w:rPr>
        <w:t xml:space="preserve"> children to develop a sound knowledge of world religions. Children reflect on what it means to have a faith and to develop their own spiritual knowledge and understanding. We help the children learn </w:t>
      </w:r>
      <w:r w:rsidRPr="006C2AEF">
        <w:rPr>
          <w:rFonts w:asciiTheme="minorHAnsi" w:hAnsiTheme="minorHAnsi" w:cstheme="minorHAnsi"/>
          <w:i/>
          <w:iCs/>
          <w:sz w:val="22"/>
          <w:szCs w:val="22"/>
        </w:rPr>
        <w:t xml:space="preserve">from </w:t>
      </w:r>
      <w:r w:rsidRPr="006C2AEF">
        <w:rPr>
          <w:rFonts w:asciiTheme="minorHAnsi" w:hAnsiTheme="minorHAnsi" w:cstheme="minorHAnsi"/>
          <w:sz w:val="22"/>
          <w:szCs w:val="22"/>
        </w:rPr>
        <w:t xml:space="preserve">religions as well as </w:t>
      </w:r>
      <w:r w:rsidRPr="006C2AEF">
        <w:rPr>
          <w:rFonts w:asciiTheme="minorHAnsi" w:hAnsiTheme="minorHAnsi" w:cstheme="minorHAnsi"/>
          <w:i/>
          <w:iCs/>
          <w:sz w:val="22"/>
          <w:szCs w:val="22"/>
        </w:rPr>
        <w:t xml:space="preserve">about </w:t>
      </w:r>
      <w:r w:rsidRPr="006C2AEF">
        <w:rPr>
          <w:rFonts w:asciiTheme="minorHAnsi" w:hAnsiTheme="minorHAnsi" w:cstheme="minorHAnsi"/>
          <w:sz w:val="22"/>
          <w:szCs w:val="22"/>
        </w:rPr>
        <w:t xml:space="preserve">religions. </w:t>
      </w:r>
    </w:p>
    <w:p w14:paraId="369F1B45" w14:textId="77777777" w:rsidR="006C2AEF" w:rsidRPr="006C2AEF" w:rsidRDefault="006C2AEF" w:rsidP="006C2AEF">
      <w:pPr>
        <w:pStyle w:val="NormalWeb"/>
        <w:rPr>
          <w:rFonts w:asciiTheme="minorHAnsi" w:hAnsiTheme="minorHAnsi" w:cstheme="minorHAnsi"/>
          <w:u w:val="single"/>
        </w:rPr>
      </w:pPr>
      <w:r w:rsidRPr="006C2AEF">
        <w:rPr>
          <w:rFonts w:asciiTheme="minorHAnsi" w:hAnsiTheme="minorHAnsi" w:cstheme="minorHAnsi"/>
          <w:b/>
          <w:u w:val="single"/>
        </w:rPr>
        <w:t>Purpose of study</w:t>
      </w:r>
    </w:p>
    <w:p w14:paraId="10E5E3F6" w14:textId="31655F3E" w:rsidR="006C2AEF" w:rsidRPr="006C2AEF" w:rsidRDefault="006C2AEF" w:rsidP="006C2AEF">
      <w:pPr>
        <w:pStyle w:val="NormalWeb"/>
        <w:rPr>
          <w:rFonts w:asciiTheme="minorHAnsi" w:hAnsiTheme="minorHAnsi" w:cstheme="minorHAnsi"/>
          <w:sz w:val="22"/>
          <w:szCs w:val="22"/>
        </w:rPr>
      </w:pPr>
      <w:r w:rsidRPr="006C2AEF">
        <w:rPr>
          <w:rFonts w:asciiTheme="minorHAnsi" w:hAnsiTheme="minorHAnsi" w:cstheme="minorHAnsi"/>
          <w:sz w:val="22"/>
          <w:szCs w:val="22"/>
        </w:rPr>
        <w:t xml:space="preserve">At Four </w:t>
      </w:r>
      <w:proofErr w:type="spellStart"/>
      <w:r w:rsidRPr="006C2AEF">
        <w:rPr>
          <w:rFonts w:asciiTheme="minorHAnsi" w:hAnsiTheme="minorHAnsi" w:cstheme="minorHAnsi"/>
          <w:sz w:val="22"/>
          <w:szCs w:val="22"/>
        </w:rPr>
        <w:t>Swannes</w:t>
      </w:r>
      <w:proofErr w:type="spellEnd"/>
      <w:r>
        <w:rPr>
          <w:rFonts w:asciiTheme="minorHAnsi" w:hAnsiTheme="minorHAnsi" w:cstheme="minorHAnsi"/>
          <w:sz w:val="22"/>
          <w:szCs w:val="22"/>
        </w:rPr>
        <w:t>,</w:t>
      </w:r>
      <w:r w:rsidRPr="006C2AEF">
        <w:rPr>
          <w:rFonts w:asciiTheme="minorHAnsi" w:hAnsiTheme="minorHAnsi" w:cstheme="minorHAnsi"/>
          <w:sz w:val="22"/>
          <w:szCs w:val="22"/>
        </w:rPr>
        <w:t xml:space="preserve"> we believe that RE both supports and strengthens </w:t>
      </w:r>
      <w:r>
        <w:rPr>
          <w:rFonts w:asciiTheme="minorHAnsi" w:hAnsiTheme="minorHAnsi" w:cstheme="minorHAnsi"/>
          <w:sz w:val="22"/>
          <w:szCs w:val="22"/>
        </w:rPr>
        <w:t xml:space="preserve">our values and ethos at Four </w:t>
      </w:r>
      <w:proofErr w:type="spellStart"/>
      <w:r>
        <w:rPr>
          <w:rFonts w:asciiTheme="minorHAnsi" w:hAnsiTheme="minorHAnsi" w:cstheme="minorHAnsi"/>
          <w:sz w:val="22"/>
          <w:szCs w:val="22"/>
        </w:rPr>
        <w:t>Swannes</w:t>
      </w:r>
      <w:proofErr w:type="spellEnd"/>
      <w:r>
        <w:rPr>
          <w:rFonts w:asciiTheme="minorHAnsi" w:hAnsiTheme="minorHAnsi" w:cstheme="minorHAnsi"/>
          <w:sz w:val="22"/>
          <w:szCs w:val="22"/>
        </w:rPr>
        <w:t xml:space="preserve">. </w:t>
      </w:r>
      <w:r w:rsidRPr="006C2AEF">
        <w:rPr>
          <w:rFonts w:asciiTheme="minorHAnsi" w:hAnsiTheme="minorHAnsi" w:cstheme="minorHAnsi"/>
          <w:sz w:val="22"/>
          <w:szCs w:val="22"/>
        </w:rPr>
        <w:t xml:space="preserve">Our caring </w:t>
      </w:r>
      <w:r>
        <w:rPr>
          <w:rFonts w:asciiTheme="minorHAnsi" w:hAnsiTheme="minorHAnsi" w:cstheme="minorHAnsi"/>
          <w:sz w:val="22"/>
          <w:szCs w:val="22"/>
        </w:rPr>
        <w:t>approach and the emphasis</w:t>
      </w:r>
      <w:r w:rsidRPr="006C2AEF">
        <w:rPr>
          <w:rFonts w:asciiTheme="minorHAnsi" w:hAnsiTheme="minorHAnsi" w:cstheme="minorHAnsi"/>
          <w:sz w:val="22"/>
          <w:szCs w:val="22"/>
        </w:rPr>
        <w:t xml:space="preserve"> which we place on the development of the whole child, spiritually, morally, socially, culturally and intellectually is reflected in the RE curriculum.</w:t>
      </w:r>
    </w:p>
    <w:p w14:paraId="5E670931" w14:textId="323F3EF3" w:rsidR="006C2AEF" w:rsidRPr="006C2AEF" w:rsidRDefault="006C2AEF" w:rsidP="006C2AEF">
      <w:pPr>
        <w:pStyle w:val="NormalWeb"/>
        <w:rPr>
          <w:rFonts w:asciiTheme="minorHAnsi" w:hAnsiTheme="minorHAnsi" w:cstheme="minorHAnsi"/>
          <w:sz w:val="22"/>
          <w:szCs w:val="22"/>
        </w:rPr>
      </w:pPr>
      <w:r w:rsidRPr="006C2AEF">
        <w:rPr>
          <w:rFonts w:asciiTheme="minorHAnsi" w:hAnsiTheme="minorHAnsi" w:cstheme="minorHAnsi"/>
          <w:sz w:val="22"/>
          <w:szCs w:val="22"/>
        </w:rPr>
        <w:t>RE provokes challenging questions about the ultimate meaning and purpose of life</w:t>
      </w:r>
      <w:r>
        <w:rPr>
          <w:rFonts w:asciiTheme="minorHAnsi" w:hAnsiTheme="minorHAnsi" w:cstheme="minorHAnsi"/>
          <w:sz w:val="22"/>
          <w:szCs w:val="22"/>
        </w:rPr>
        <w:t xml:space="preserve">; </w:t>
      </w:r>
      <w:r w:rsidRPr="006C2AEF">
        <w:rPr>
          <w:rFonts w:asciiTheme="minorHAnsi" w:hAnsiTheme="minorHAnsi" w:cstheme="minorHAnsi"/>
          <w:sz w:val="22"/>
          <w:szCs w:val="22"/>
        </w:rPr>
        <w:t>beliefs about God</w:t>
      </w:r>
      <w:r>
        <w:rPr>
          <w:rFonts w:asciiTheme="minorHAnsi" w:hAnsiTheme="minorHAnsi" w:cstheme="minorHAnsi"/>
          <w:sz w:val="22"/>
          <w:szCs w:val="22"/>
        </w:rPr>
        <w:t>;</w:t>
      </w:r>
      <w:r w:rsidRPr="006C2AEF">
        <w:rPr>
          <w:rFonts w:asciiTheme="minorHAnsi" w:hAnsiTheme="minorHAnsi" w:cstheme="minorHAnsi"/>
          <w:sz w:val="22"/>
          <w:szCs w:val="22"/>
        </w:rPr>
        <w:t xml:space="preserve"> the self and the nature of reality</w:t>
      </w:r>
      <w:r>
        <w:rPr>
          <w:rFonts w:asciiTheme="minorHAnsi" w:hAnsiTheme="minorHAnsi" w:cstheme="minorHAnsi"/>
          <w:sz w:val="22"/>
          <w:szCs w:val="22"/>
        </w:rPr>
        <w:t xml:space="preserve">; </w:t>
      </w:r>
      <w:r w:rsidRPr="006C2AEF">
        <w:rPr>
          <w:rFonts w:asciiTheme="minorHAnsi" w:hAnsiTheme="minorHAnsi" w:cstheme="minorHAnsi"/>
          <w:sz w:val="22"/>
          <w:szCs w:val="22"/>
        </w:rPr>
        <w:t>issues of right and wrong and what it means to be human. It challenges pupil to reflect on, consider, analyse, interpret and evaluate issues of truth, belief, faith and ethics and to communicate their responses.</w:t>
      </w:r>
    </w:p>
    <w:p w14:paraId="44E8C2AF" w14:textId="15AB5B50" w:rsidR="006C2AEF" w:rsidRPr="006C2AEF" w:rsidRDefault="006C2AEF" w:rsidP="006C2AEF">
      <w:pPr>
        <w:pStyle w:val="NormalWeb"/>
        <w:rPr>
          <w:rFonts w:asciiTheme="minorHAnsi" w:hAnsiTheme="minorHAnsi" w:cstheme="minorHAnsi"/>
          <w:sz w:val="22"/>
          <w:szCs w:val="22"/>
        </w:rPr>
      </w:pPr>
      <w:r w:rsidRPr="006C2AEF">
        <w:rPr>
          <w:rFonts w:asciiTheme="minorHAnsi" w:hAnsiTheme="minorHAnsi" w:cstheme="minorHAnsi"/>
          <w:sz w:val="22"/>
          <w:szCs w:val="22"/>
        </w:rPr>
        <w:t>We aim to achieve high quality RE</w:t>
      </w:r>
      <w:r>
        <w:rPr>
          <w:rFonts w:asciiTheme="minorHAnsi" w:hAnsiTheme="minorHAnsi" w:cstheme="minorHAnsi"/>
          <w:sz w:val="22"/>
          <w:szCs w:val="22"/>
        </w:rPr>
        <w:t xml:space="preserve"> instruction</w:t>
      </w:r>
      <w:r w:rsidRPr="006C2AEF">
        <w:rPr>
          <w:rFonts w:asciiTheme="minorHAnsi" w:hAnsiTheme="minorHAnsi" w:cstheme="minorHAnsi"/>
          <w:sz w:val="22"/>
          <w:szCs w:val="22"/>
        </w:rPr>
        <w:t xml:space="preserve"> for all pupils. Our plans provide a systematic knowledge and understanding about Christianity, </w:t>
      </w:r>
      <w:r w:rsidRPr="006C2AEF">
        <w:rPr>
          <w:rFonts w:asciiTheme="minorHAnsi" w:hAnsiTheme="minorHAnsi" w:cstheme="minorHAnsi"/>
          <w:sz w:val="22"/>
          <w:szCs w:val="22"/>
        </w:rPr>
        <w:t>principal</w:t>
      </w:r>
      <w:r w:rsidRPr="006C2AEF">
        <w:rPr>
          <w:rFonts w:asciiTheme="minorHAnsi" w:hAnsiTheme="minorHAnsi" w:cstheme="minorHAnsi"/>
          <w:sz w:val="22"/>
          <w:szCs w:val="22"/>
        </w:rPr>
        <w:t xml:space="preserve"> world religions and world views.  We aim for pupils to become increasingly theologically and religiously literate so they can engage in our increasingly diverse society.  We do NOT tell children what to believe or what their view should </w:t>
      </w:r>
      <w:proofErr w:type="gramStart"/>
      <w:r w:rsidRPr="006C2AEF">
        <w:rPr>
          <w:rFonts w:asciiTheme="minorHAnsi" w:hAnsiTheme="minorHAnsi" w:cstheme="minorHAnsi"/>
          <w:sz w:val="22"/>
          <w:szCs w:val="22"/>
        </w:rPr>
        <w:t>be</w:t>
      </w:r>
      <w:r>
        <w:rPr>
          <w:rFonts w:asciiTheme="minorHAnsi" w:hAnsiTheme="minorHAnsi" w:cstheme="minorHAnsi"/>
          <w:sz w:val="22"/>
          <w:szCs w:val="22"/>
        </w:rPr>
        <w:t>,</w:t>
      </w:r>
      <w:r w:rsidRPr="006C2AEF">
        <w:rPr>
          <w:rFonts w:asciiTheme="minorHAnsi" w:hAnsiTheme="minorHAnsi" w:cstheme="minorHAnsi"/>
          <w:sz w:val="22"/>
          <w:szCs w:val="22"/>
        </w:rPr>
        <w:t xml:space="preserve"> but</w:t>
      </w:r>
      <w:proofErr w:type="gramEnd"/>
      <w:r w:rsidRPr="006C2AEF">
        <w:rPr>
          <w:rFonts w:asciiTheme="minorHAnsi" w:hAnsiTheme="minorHAnsi" w:cstheme="minorHAnsi"/>
          <w:sz w:val="22"/>
          <w:szCs w:val="22"/>
        </w:rPr>
        <w:t xml:space="preserve"> assist them in gaining human understanding and develop</w:t>
      </w:r>
      <w:r>
        <w:rPr>
          <w:rFonts w:asciiTheme="minorHAnsi" w:hAnsiTheme="minorHAnsi" w:cstheme="minorHAnsi"/>
          <w:sz w:val="22"/>
          <w:szCs w:val="22"/>
        </w:rPr>
        <w:t>ment of</w:t>
      </w:r>
      <w:r w:rsidRPr="006C2AEF">
        <w:rPr>
          <w:rFonts w:asciiTheme="minorHAnsi" w:hAnsiTheme="minorHAnsi" w:cstheme="minorHAnsi"/>
          <w:sz w:val="22"/>
          <w:szCs w:val="22"/>
        </w:rPr>
        <w:t xml:space="preserve"> their personal identity. </w:t>
      </w:r>
    </w:p>
    <w:p w14:paraId="30818C5E" w14:textId="77777777" w:rsidR="006C2AEF" w:rsidRPr="006C2AEF" w:rsidRDefault="006C2AEF" w:rsidP="006C2AEF">
      <w:pPr>
        <w:pStyle w:val="NormalWeb"/>
        <w:rPr>
          <w:rFonts w:asciiTheme="minorHAnsi" w:hAnsiTheme="minorHAnsi" w:cstheme="minorHAnsi"/>
          <w:b/>
          <w:u w:val="single"/>
        </w:rPr>
      </w:pPr>
      <w:r w:rsidRPr="006C2AEF">
        <w:rPr>
          <w:rFonts w:asciiTheme="minorHAnsi" w:hAnsiTheme="minorHAnsi" w:cstheme="minorHAnsi"/>
          <w:b/>
          <w:u w:val="single"/>
        </w:rPr>
        <w:t>Aims</w:t>
      </w:r>
    </w:p>
    <w:p w14:paraId="74F2AEFD" w14:textId="77777777" w:rsidR="006C2AEF" w:rsidRPr="006C2AEF" w:rsidRDefault="006C2AEF" w:rsidP="006C2AEF">
      <w:pPr>
        <w:spacing w:before="100" w:beforeAutospacing="1" w:after="100" w:afterAutospacing="1"/>
        <w:rPr>
          <w:rFonts w:cstheme="minorHAnsi"/>
          <w:sz w:val="20"/>
          <w:szCs w:val="20"/>
        </w:rPr>
      </w:pPr>
      <w:r w:rsidRPr="006C2AEF">
        <w:rPr>
          <w:rFonts w:cstheme="minorHAnsi"/>
        </w:rPr>
        <w:t xml:space="preserve">The aims of religious education are to help children: </w:t>
      </w:r>
    </w:p>
    <w:p w14:paraId="1D300CA2" w14:textId="77777777" w:rsidR="006C2AEF" w:rsidRPr="006C2AEF" w:rsidRDefault="006C2AEF" w:rsidP="006C2AEF">
      <w:pPr>
        <w:numPr>
          <w:ilvl w:val="0"/>
          <w:numId w:val="9"/>
        </w:numPr>
        <w:spacing w:before="100" w:beforeAutospacing="1" w:after="100" w:afterAutospacing="1" w:line="240" w:lineRule="auto"/>
        <w:rPr>
          <w:rFonts w:cstheme="minorHAnsi"/>
        </w:rPr>
      </w:pPr>
      <w:r w:rsidRPr="006C2AEF">
        <w:rPr>
          <w:rFonts w:cstheme="minorHAnsi"/>
        </w:rPr>
        <w:t xml:space="preserve">Develop an awareness of spiritual and moral issues in life </w:t>
      </w:r>
      <w:proofErr w:type="gramStart"/>
      <w:r w:rsidRPr="006C2AEF">
        <w:rPr>
          <w:rFonts w:cstheme="minorHAnsi"/>
        </w:rPr>
        <w:t>experiences;</w:t>
      </w:r>
      <w:proofErr w:type="gramEnd"/>
      <w:r w:rsidRPr="006C2AEF">
        <w:rPr>
          <w:rFonts w:cstheme="minorHAnsi"/>
        </w:rPr>
        <w:t xml:space="preserve"> </w:t>
      </w:r>
    </w:p>
    <w:p w14:paraId="57616BE8" w14:textId="77777777" w:rsidR="006C2AEF" w:rsidRPr="006C2AEF" w:rsidRDefault="006C2AEF" w:rsidP="006C2AEF">
      <w:pPr>
        <w:numPr>
          <w:ilvl w:val="0"/>
          <w:numId w:val="9"/>
        </w:numPr>
        <w:spacing w:before="100" w:beforeAutospacing="1" w:after="100" w:afterAutospacing="1" w:line="240" w:lineRule="auto"/>
        <w:rPr>
          <w:rFonts w:cstheme="minorHAnsi"/>
        </w:rPr>
      </w:pPr>
      <w:r w:rsidRPr="006C2AEF">
        <w:rPr>
          <w:rFonts w:cstheme="minorHAnsi"/>
        </w:rPr>
        <w:t xml:space="preserve">Develop knowledge and understanding of Christianity and other major world religions and value systems found in </w:t>
      </w:r>
      <w:proofErr w:type="gramStart"/>
      <w:r w:rsidRPr="006C2AEF">
        <w:rPr>
          <w:rFonts w:cstheme="minorHAnsi"/>
        </w:rPr>
        <w:t>Britain;</w:t>
      </w:r>
      <w:proofErr w:type="gramEnd"/>
      <w:r w:rsidRPr="006C2AEF">
        <w:rPr>
          <w:rFonts w:cstheme="minorHAnsi"/>
        </w:rPr>
        <w:t xml:space="preserve"> </w:t>
      </w:r>
    </w:p>
    <w:p w14:paraId="4F7580F1" w14:textId="77777777" w:rsidR="006C2AEF" w:rsidRPr="006C2AEF" w:rsidRDefault="006C2AEF" w:rsidP="006C2AEF">
      <w:pPr>
        <w:numPr>
          <w:ilvl w:val="0"/>
          <w:numId w:val="9"/>
        </w:numPr>
        <w:spacing w:before="100" w:beforeAutospacing="1" w:after="100" w:afterAutospacing="1" w:line="240" w:lineRule="auto"/>
        <w:rPr>
          <w:rFonts w:cstheme="minorHAnsi"/>
        </w:rPr>
      </w:pPr>
      <w:r w:rsidRPr="006C2AEF">
        <w:rPr>
          <w:rFonts w:cstheme="minorHAnsi"/>
        </w:rPr>
        <w:t xml:space="preserve">Develop an understanding of what it means to be committed to a religious </w:t>
      </w:r>
      <w:proofErr w:type="gramStart"/>
      <w:r w:rsidRPr="006C2AEF">
        <w:rPr>
          <w:rFonts w:cstheme="minorHAnsi"/>
        </w:rPr>
        <w:t>tradition;</w:t>
      </w:r>
      <w:proofErr w:type="gramEnd"/>
      <w:r w:rsidRPr="006C2AEF">
        <w:rPr>
          <w:rFonts w:cstheme="minorHAnsi"/>
        </w:rPr>
        <w:t xml:space="preserve"> </w:t>
      </w:r>
    </w:p>
    <w:p w14:paraId="69E07956" w14:textId="77777777" w:rsidR="006C2AEF" w:rsidRPr="006C2AEF" w:rsidRDefault="006C2AEF" w:rsidP="006C2AEF">
      <w:pPr>
        <w:numPr>
          <w:ilvl w:val="0"/>
          <w:numId w:val="9"/>
        </w:numPr>
        <w:spacing w:before="100" w:beforeAutospacing="1" w:after="100" w:afterAutospacing="1" w:line="240" w:lineRule="auto"/>
        <w:rPr>
          <w:rFonts w:cstheme="minorHAnsi"/>
        </w:rPr>
      </w:pPr>
      <w:r w:rsidRPr="006C2AEF">
        <w:rPr>
          <w:rFonts w:cstheme="minorHAnsi"/>
        </w:rPr>
        <w:t xml:space="preserve">Be able to reflect on their own experiences and to develop a personal response to the fundamental questions of </w:t>
      </w:r>
      <w:proofErr w:type="gramStart"/>
      <w:r w:rsidRPr="006C2AEF">
        <w:rPr>
          <w:rFonts w:cstheme="minorHAnsi"/>
        </w:rPr>
        <w:t>life;</w:t>
      </w:r>
      <w:proofErr w:type="gramEnd"/>
      <w:r w:rsidRPr="006C2AEF">
        <w:rPr>
          <w:rFonts w:cstheme="minorHAnsi"/>
        </w:rPr>
        <w:t xml:space="preserve"> </w:t>
      </w:r>
    </w:p>
    <w:p w14:paraId="639BC5A3" w14:textId="77777777" w:rsidR="006C2AEF" w:rsidRPr="006C2AEF" w:rsidRDefault="006C2AEF" w:rsidP="006C2AEF">
      <w:pPr>
        <w:numPr>
          <w:ilvl w:val="0"/>
          <w:numId w:val="9"/>
        </w:numPr>
        <w:spacing w:before="100" w:beforeAutospacing="1" w:after="100" w:afterAutospacing="1" w:line="240" w:lineRule="auto"/>
        <w:rPr>
          <w:rFonts w:cstheme="minorHAnsi"/>
        </w:rPr>
      </w:pPr>
      <w:r w:rsidRPr="006C2AEF">
        <w:rPr>
          <w:rFonts w:cstheme="minorHAnsi"/>
        </w:rPr>
        <w:t xml:space="preserve">Develop an understanding of religious traditions and to appreciate the cultural differences in Britain </w:t>
      </w:r>
      <w:proofErr w:type="gramStart"/>
      <w:r w:rsidRPr="006C2AEF">
        <w:rPr>
          <w:rFonts w:cstheme="minorHAnsi"/>
        </w:rPr>
        <w:t>today;</w:t>
      </w:r>
      <w:proofErr w:type="gramEnd"/>
      <w:r w:rsidRPr="006C2AEF">
        <w:rPr>
          <w:rFonts w:cstheme="minorHAnsi"/>
        </w:rPr>
        <w:t xml:space="preserve"> </w:t>
      </w:r>
    </w:p>
    <w:p w14:paraId="69F9DF8B" w14:textId="77777777" w:rsidR="006C2AEF" w:rsidRPr="006C2AEF" w:rsidRDefault="006C2AEF" w:rsidP="006C2AEF">
      <w:pPr>
        <w:numPr>
          <w:ilvl w:val="0"/>
          <w:numId w:val="9"/>
        </w:numPr>
        <w:spacing w:before="100" w:beforeAutospacing="1" w:after="100" w:afterAutospacing="1" w:line="240" w:lineRule="auto"/>
        <w:rPr>
          <w:rFonts w:cstheme="minorHAnsi"/>
        </w:rPr>
      </w:pPr>
      <w:r w:rsidRPr="006C2AEF">
        <w:rPr>
          <w:rFonts w:cstheme="minorHAnsi"/>
        </w:rPr>
        <w:t>Develop knowledge of sacred texts and their impact on believers.</w:t>
      </w:r>
    </w:p>
    <w:p w14:paraId="3201D5D4" w14:textId="0B06457C" w:rsidR="006C2AEF" w:rsidRPr="006C2AEF" w:rsidRDefault="006C2AEF" w:rsidP="006C2AEF">
      <w:pPr>
        <w:numPr>
          <w:ilvl w:val="0"/>
          <w:numId w:val="9"/>
        </w:numPr>
        <w:spacing w:before="100" w:beforeAutospacing="1" w:after="100" w:afterAutospacing="1" w:line="240" w:lineRule="auto"/>
        <w:rPr>
          <w:rFonts w:cstheme="minorHAnsi"/>
        </w:rPr>
      </w:pPr>
      <w:r w:rsidRPr="006C2AEF">
        <w:rPr>
          <w:rFonts w:cstheme="minorHAnsi"/>
        </w:rPr>
        <w:t xml:space="preserve">Develop investigative and research skills </w:t>
      </w:r>
      <w:r>
        <w:rPr>
          <w:rFonts w:cstheme="minorHAnsi"/>
        </w:rPr>
        <w:t xml:space="preserve">so that they can </w:t>
      </w:r>
      <w:r w:rsidRPr="006C2AEF">
        <w:rPr>
          <w:rFonts w:cstheme="minorHAnsi"/>
        </w:rPr>
        <w:t xml:space="preserve">make reasoned judgements about religious </w:t>
      </w:r>
      <w:proofErr w:type="gramStart"/>
      <w:r w:rsidRPr="006C2AEF">
        <w:rPr>
          <w:rFonts w:cstheme="minorHAnsi"/>
        </w:rPr>
        <w:t>issues;</w:t>
      </w:r>
      <w:proofErr w:type="gramEnd"/>
      <w:r w:rsidRPr="006C2AEF">
        <w:rPr>
          <w:rFonts w:cstheme="minorHAnsi"/>
        </w:rPr>
        <w:t xml:space="preserve"> </w:t>
      </w:r>
    </w:p>
    <w:p w14:paraId="0B74E2F0" w14:textId="2648122C" w:rsidR="006C2AEF" w:rsidRPr="006C2AEF" w:rsidRDefault="006C2AEF" w:rsidP="006C2AEF">
      <w:pPr>
        <w:numPr>
          <w:ilvl w:val="0"/>
          <w:numId w:val="9"/>
        </w:numPr>
        <w:spacing w:before="100" w:beforeAutospacing="1" w:after="100" w:afterAutospacing="1" w:line="240" w:lineRule="auto"/>
        <w:rPr>
          <w:rFonts w:cstheme="minorHAnsi"/>
        </w:rPr>
      </w:pPr>
      <w:r w:rsidRPr="006C2AEF">
        <w:rPr>
          <w:rFonts w:cstheme="minorHAnsi"/>
        </w:rPr>
        <w:t>Have respect for other people</w:t>
      </w:r>
      <w:r>
        <w:rPr>
          <w:rFonts w:cstheme="minorHAnsi"/>
        </w:rPr>
        <w:t>’s</w:t>
      </w:r>
      <w:r w:rsidRPr="006C2AEF">
        <w:rPr>
          <w:rFonts w:cstheme="minorHAnsi"/>
        </w:rPr>
        <w:t xml:space="preserve"> views and to celebrate the diversity in society. </w:t>
      </w:r>
    </w:p>
    <w:p w14:paraId="1E32B827" w14:textId="77777777" w:rsidR="006C2AEF" w:rsidRPr="006C2AEF" w:rsidRDefault="006C2AEF" w:rsidP="006C2AEF">
      <w:pPr>
        <w:spacing w:before="100" w:beforeAutospacing="1" w:after="100" w:afterAutospacing="1"/>
        <w:rPr>
          <w:rFonts w:cstheme="minorHAnsi"/>
          <w:u w:val="single"/>
        </w:rPr>
      </w:pPr>
      <w:r w:rsidRPr="006C2AEF">
        <w:rPr>
          <w:rFonts w:cstheme="minorHAnsi"/>
          <w:b/>
          <w:bCs/>
          <w:u w:val="single"/>
        </w:rPr>
        <w:lastRenderedPageBreak/>
        <w:t>RE and the Law</w:t>
      </w:r>
    </w:p>
    <w:p w14:paraId="23C9649D" w14:textId="2EFF687E" w:rsidR="006C2AEF" w:rsidRPr="006C2AEF" w:rsidRDefault="006C2AEF" w:rsidP="006C2AEF">
      <w:pPr>
        <w:spacing w:before="100" w:beforeAutospacing="1" w:after="100" w:afterAutospacing="1"/>
        <w:rPr>
          <w:rFonts w:cstheme="minorHAnsi"/>
        </w:rPr>
      </w:pPr>
      <w:r w:rsidRPr="006C2AEF">
        <w:rPr>
          <w:rFonts w:cstheme="minorHAnsi"/>
        </w:rPr>
        <w:t xml:space="preserve">Our school curriculum for religious education meets the requirements of the 1988 Education Reform Act (ERA). The ERA stipulates that religious education is compulsory for all children, including those in EYFS who </w:t>
      </w:r>
      <w:proofErr w:type="gramStart"/>
      <w:r w:rsidRPr="006C2AEF">
        <w:rPr>
          <w:rFonts w:cstheme="minorHAnsi"/>
        </w:rPr>
        <w:t>are less than five years</w:t>
      </w:r>
      <w:proofErr w:type="gramEnd"/>
      <w:r w:rsidRPr="006C2AEF">
        <w:rPr>
          <w:rFonts w:cstheme="minorHAnsi"/>
        </w:rPr>
        <w:t xml:space="preserve"> old. The ERA allows parents to withdraw their child from religious education classes if they so wish, although this should only be done once the parents have given written notice to the school governors. The ERA also allows teachers to refuse to teach religious education, but only after they have given due notice of their intention to the school governors. The religious education curriculum forms an important part of our school’s spiritual, moral and social teaching. It also promotes education for citizenship. Our school RE curriculum is based on the Herts Agreed Syllabus and it meets all the requirements set out in that document. The ERA states that the RE syllabus should reflect the fact that the religious traditions in Great Britain are</w:t>
      </w:r>
      <w:r>
        <w:rPr>
          <w:rFonts w:cstheme="minorHAnsi"/>
        </w:rPr>
        <w:t>,</w:t>
      </w:r>
      <w:r w:rsidRPr="006C2AEF">
        <w:rPr>
          <w:rFonts w:cstheme="minorHAnsi"/>
        </w:rPr>
        <w:t xml:space="preserve"> in the main</w:t>
      </w:r>
      <w:r>
        <w:rPr>
          <w:rFonts w:cstheme="minorHAnsi"/>
        </w:rPr>
        <w:t>,</w:t>
      </w:r>
      <w:r w:rsidRPr="006C2AEF">
        <w:rPr>
          <w:rFonts w:cstheme="minorHAnsi"/>
        </w:rPr>
        <w:t xml:space="preserve"> Christian, and that it should, at the same time, take account of the teachings and practices of other major religions. </w:t>
      </w:r>
    </w:p>
    <w:p w14:paraId="00259110" w14:textId="77777777" w:rsidR="006C2AEF" w:rsidRPr="006C2AEF" w:rsidRDefault="006C2AEF" w:rsidP="006C2AEF">
      <w:pPr>
        <w:spacing w:before="100" w:beforeAutospacing="1" w:after="100" w:afterAutospacing="1"/>
        <w:rPr>
          <w:rFonts w:cstheme="minorHAnsi"/>
          <w:b/>
          <w:u w:val="single"/>
        </w:rPr>
      </w:pPr>
      <w:r w:rsidRPr="006C2AEF">
        <w:rPr>
          <w:rFonts w:cstheme="minorHAnsi"/>
          <w:b/>
          <w:u w:val="single"/>
        </w:rPr>
        <w:t>Content and approach</w:t>
      </w:r>
    </w:p>
    <w:p w14:paraId="3C3AC4DD" w14:textId="77777777" w:rsidR="006C2AEF" w:rsidRPr="006C2AEF" w:rsidRDefault="006C2AEF" w:rsidP="006C2AEF">
      <w:pPr>
        <w:spacing w:before="100" w:beforeAutospacing="1" w:after="100" w:afterAutospacing="1"/>
        <w:rPr>
          <w:rFonts w:cstheme="minorHAnsi"/>
        </w:rPr>
      </w:pPr>
      <w:r w:rsidRPr="006C2AEF">
        <w:rPr>
          <w:rFonts w:cstheme="minorHAnsi"/>
        </w:rPr>
        <w:t>We teach RE through weekly RE lessons that follow the Natre Scheme of work and are aligned to the Herts Agreed Syllabus 2023-2028</w:t>
      </w:r>
    </w:p>
    <w:p w14:paraId="15857C86" w14:textId="77777777" w:rsidR="006C2AEF" w:rsidRDefault="006C2AEF" w:rsidP="006C2AEF">
      <w:pPr>
        <w:spacing w:before="100" w:beforeAutospacing="1" w:after="100" w:afterAutospacing="1"/>
        <w:rPr>
          <w:rFonts w:cstheme="minorHAnsi"/>
        </w:rPr>
      </w:pPr>
      <w:r w:rsidRPr="006C2AEF">
        <w:rPr>
          <w:rFonts w:cstheme="minorHAnsi"/>
        </w:rPr>
        <w:t xml:space="preserve">All students from EYFS to </w:t>
      </w:r>
      <w:r>
        <w:rPr>
          <w:rFonts w:cstheme="minorHAnsi"/>
        </w:rPr>
        <w:t>Y</w:t>
      </w:r>
      <w:r w:rsidRPr="006C2AEF">
        <w:rPr>
          <w:rFonts w:cstheme="minorHAnsi"/>
        </w:rPr>
        <w:t xml:space="preserve">ear 6 follow a coherent and systemic programme of study for Christianity and are introduced to the other five major religions represented in the UK.   </w:t>
      </w:r>
    </w:p>
    <w:p w14:paraId="02AFEAF5" w14:textId="77777777" w:rsidR="006C2AEF" w:rsidRDefault="006C2AEF" w:rsidP="006C2AEF">
      <w:pPr>
        <w:pStyle w:val="ListParagraph"/>
        <w:numPr>
          <w:ilvl w:val="0"/>
          <w:numId w:val="10"/>
        </w:numPr>
        <w:spacing w:before="100" w:beforeAutospacing="1" w:after="100" w:afterAutospacing="1"/>
        <w:rPr>
          <w:rFonts w:cstheme="minorHAnsi"/>
        </w:rPr>
      </w:pPr>
      <w:r w:rsidRPr="006C2AEF">
        <w:rPr>
          <w:rFonts w:cstheme="minorHAnsi"/>
        </w:rPr>
        <w:t xml:space="preserve">By the end of KS1 they have studied Christianity and two other </w:t>
      </w:r>
      <w:r w:rsidRPr="006C2AEF">
        <w:rPr>
          <w:rFonts w:cstheme="minorHAnsi"/>
        </w:rPr>
        <w:t>principal</w:t>
      </w:r>
      <w:r w:rsidRPr="006C2AEF">
        <w:rPr>
          <w:rFonts w:cstheme="minorHAnsi"/>
        </w:rPr>
        <w:t xml:space="preserve"> religions (Judaism and Islam)  </w:t>
      </w:r>
    </w:p>
    <w:p w14:paraId="62E92548" w14:textId="77777777" w:rsidR="006C2AEF" w:rsidRDefault="006C2AEF" w:rsidP="006C2AEF">
      <w:pPr>
        <w:pStyle w:val="ListParagraph"/>
        <w:numPr>
          <w:ilvl w:val="0"/>
          <w:numId w:val="10"/>
        </w:numPr>
        <w:spacing w:before="100" w:beforeAutospacing="1" w:after="100" w:afterAutospacing="1"/>
        <w:rPr>
          <w:rFonts w:cstheme="minorHAnsi"/>
        </w:rPr>
      </w:pPr>
      <w:r w:rsidRPr="006C2AEF">
        <w:rPr>
          <w:rFonts w:cstheme="minorHAnsi"/>
        </w:rPr>
        <w:t>In lower KS2 they look at Sikhism and Hinduism.</w:t>
      </w:r>
    </w:p>
    <w:p w14:paraId="359F3904" w14:textId="18000BE2" w:rsidR="006C2AEF" w:rsidRPr="006C2AEF" w:rsidRDefault="006C2AEF" w:rsidP="006C2AEF">
      <w:pPr>
        <w:pStyle w:val="ListParagraph"/>
        <w:numPr>
          <w:ilvl w:val="0"/>
          <w:numId w:val="10"/>
        </w:numPr>
        <w:spacing w:before="100" w:beforeAutospacing="1" w:after="100" w:afterAutospacing="1"/>
        <w:rPr>
          <w:rFonts w:cstheme="minorHAnsi"/>
        </w:rPr>
      </w:pPr>
      <w:r w:rsidRPr="006C2AEF">
        <w:rPr>
          <w:rFonts w:cstheme="minorHAnsi"/>
        </w:rPr>
        <w:t xml:space="preserve"> In KS2 they revisit Judaism and are introduced to </w:t>
      </w:r>
      <w:r w:rsidRPr="006C2AEF">
        <w:rPr>
          <w:rFonts w:cstheme="minorHAnsi"/>
        </w:rPr>
        <w:t>Buddhism</w:t>
      </w:r>
      <w:r w:rsidRPr="006C2AEF">
        <w:rPr>
          <w:rFonts w:cstheme="minorHAnsi"/>
        </w:rPr>
        <w:t xml:space="preserve"> and non</w:t>
      </w:r>
      <w:r>
        <w:rPr>
          <w:rFonts w:cstheme="minorHAnsi"/>
        </w:rPr>
        <w:t>-</w:t>
      </w:r>
      <w:r w:rsidRPr="006C2AEF">
        <w:rPr>
          <w:rFonts w:cstheme="minorHAnsi"/>
        </w:rPr>
        <w:t>religious world views.</w:t>
      </w:r>
    </w:p>
    <w:p w14:paraId="385B1171" w14:textId="77777777" w:rsidR="006C2AEF" w:rsidRPr="006C2AEF" w:rsidRDefault="006C2AEF" w:rsidP="006C2AEF">
      <w:pPr>
        <w:spacing w:before="100" w:beforeAutospacing="1" w:after="100" w:afterAutospacing="1"/>
        <w:rPr>
          <w:rFonts w:cstheme="minorHAnsi"/>
          <w:b/>
          <w:u w:val="single"/>
        </w:rPr>
      </w:pPr>
      <w:r w:rsidRPr="006C2AEF">
        <w:rPr>
          <w:rFonts w:cstheme="minorHAnsi"/>
          <w:b/>
          <w:u w:val="single"/>
        </w:rPr>
        <w:t xml:space="preserve">Time Allocation </w:t>
      </w:r>
    </w:p>
    <w:p w14:paraId="18B8DE5D" w14:textId="77777777" w:rsidR="006C2AEF" w:rsidRPr="006C2AEF" w:rsidRDefault="006C2AEF" w:rsidP="006C2AEF">
      <w:pPr>
        <w:pStyle w:val="ListParagraph"/>
        <w:numPr>
          <w:ilvl w:val="0"/>
          <w:numId w:val="11"/>
        </w:numPr>
        <w:spacing w:before="100" w:beforeAutospacing="1" w:after="100" w:afterAutospacing="1"/>
        <w:rPr>
          <w:rFonts w:cstheme="minorHAnsi"/>
        </w:rPr>
      </w:pPr>
      <w:r w:rsidRPr="006C2AEF">
        <w:rPr>
          <w:rFonts w:cstheme="minorHAnsi"/>
        </w:rPr>
        <w:t>KS1 are to receive 36 hours over a year.</w:t>
      </w:r>
    </w:p>
    <w:p w14:paraId="0737661D" w14:textId="77777777" w:rsidR="006C2AEF" w:rsidRPr="006C2AEF" w:rsidRDefault="006C2AEF" w:rsidP="006C2AEF">
      <w:pPr>
        <w:pStyle w:val="ListParagraph"/>
        <w:numPr>
          <w:ilvl w:val="0"/>
          <w:numId w:val="11"/>
        </w:numPr>
        <w:spacing w:before="100" w:beforeAutospacing="1" w:after="100" w:afterAutospacing="1"/>
        <w:rPr>
          <w:rFonts w:cstheme="minorHAnsi"/>
        </w:rPr>
      </w:pPr>
      <w:r w:rsidRPr="006C2AEF">
        <w:rPr>
          <w:rFonts w:cstheme="minorHAnsi"/>
        </w:rPr>
        <w:t xml:space="preserve">KS2 are to receive 45 hours over a year. </w:t>
      </w:r>
    </w:p>
    <w:p w14:paraId="2135C963" w14:textId="7EFC4E51" w:rsidR="006C2AEF" w:rsidRPr="006C2AEF" w:rsidRDefault="006C2AEF" w:rsidP="006C2AEF">
      <w:pPr>
        <w:spacing w:before="100" w:beforeAutospacing="1" w:after="100" w:afterAutospacing="1"/>
        <w:rPr>
          <w:rFonts w:cstheme="minorHAnsi"/>
        </w:rPr>
      </w:pPr>
      <w:r w:rsidRPr="006C2AEF">
        <w:rPr>
          <w:rFonts w:cstheme="minorHAnsi"/>
        </w:rPr>
        <w:t>These legal time requirements include visits/visitors but not assemblies or productions related to festivals.</w:t>
      </w:r>
    </w:p>
    <w:p w14:paraId="277BA020" w14:textId="77777777" w:rsidR="006C2AEF" w:rsidRPr="006C2AEF" w:rsidRDefault="006C2AEF" w:rsidP="006C2AEF">
      <w:pPr>
        <w:spacing w:before="100" w:beforeAutospacing="1" w:after="100" w:afterAutospacing="1"/>
        <w:rPr>
          <w:rFonts w:cstheme="minorHAnsi"/>
          <w:b/>
          <w:u w:val="single"/>
        </w:rPr>
      </w:pPr>
      <w:r w:rsidRPr="006C2AEF">
        <w:rPr>
          <w:rFonts w:cstheme="minorHAnsi"/>
          <w:b/>
          <w:u w:val="single"/>
        </w:rPr>
        <w:t>Teaching and learning style</w:t>
      </w:r>
    </w:p>
    <w:p w14:paraId="4CBAB834" w14:textId="77777777" w:rsidR="006C2AEF" w:rsidRPr="006C2AEF" w:rsidRDefault="006C2AEF" w:rsidP="006C2AEF">
      <w:pPr>
        <w:spacing w:before="100" w:beforeAutospacing="1" w:after="100" w:afterAutospacing="1"/>
        <w:rPr>
          <w:rFonts w:cstheme="minorHAnsi"/>
        </w:rPr>
      </w:pPr>
      <w:r w:rsidRPr="006C2AEF">
        <w:rPr>
          <w:rFonts w:cstheme="minorHAnsi"/>
        </w:rPr>
        <w:t xml:space="preserve">We base our teaching and learning style in RE on the key principle that good teaching in RE allows children both to learn about religious traditions and to reflect on what the religious ideas and concepts mean to them. Our teaching enables children to extend their own sense of values and promotes their spiritual growth and development. We encourage children to think about their own views and values in relation to the themes and topics studied in the RE curriculum. </w:t>
      </w:r>
    </w:p>
    <w:p w14:paraId="32396ECB" w14:textId="77777777" w:rsidR="006C2AEF" w:rsidRPr="006C2AEF" w:rsidRDefault="006C2AEF" w:rsidP="006C2AEF">
      <w:pPr>
        <w:spacing w:before="100" w:beforeAutospacing="1" w:after="100" w:afterAutospacing="1"/>
        <w:rPr>
          <w:rFonts w:cstheme="minorHAnsi"/>
          <w:sz w:val="20"/>
          <w:szCs w:val="20"/>
        </w:rPr>
      </w:pPr>
      <w:r w:rsidRPr="006C2AEF">
        <w:rPr>
          <w:rFonts w:cstheme="minorHAnsi"/>
        </w:rPr>
        <w:t>The Natre scheme of work allows for build-up and repetition of knowledge, each week deepening the understanding of the subject.</w:t>
      </w:r>
    </w:p>
    <w:p w14:paraId="605C3BA9" w14:textId="77777777" w:rsidR="006C2AEF" w:rsidRPr="006C2AEF" w:rsidRDefault="006C2AEF" w:rsidP="006C2AEF">
      <w:pPr>
        <w:spacing w:before="100" w:beforeAutospacing="1" w:after="100" w:afterAutospacing="1"/>
        <w:rPr>
          <w:rFonts w:cstheme="minorHAnsi"/>
        </w:rPr>
      </w:pPr>
      <w:r w:rsidRPr="006C2AEF">
        <w:rPr>
          <w:rFonts w:cstheme="minorHAnsi"/>
        </w:rPr>
        <w:lastRenderedPageBreak/>
        <w:t xml:space="preserve">Our teaching and learning styles in RE enable children to build on their own experiences and extend their knowledge and understanding of religious traditions. We use their experiences at religious festivals such as Easter, Eid, Diwali and Pesach (amongst many others) to develop their religious thinking. </w:t>
      </w:r>
    </w:p>
    <w:p w14:paraId="1E3A7C52" w14:textId="77777777" w:rsidR="006C2AEF" w:rsidRDefault="006C2AEF" w:rsidP="006C2AEF">
      <w:pPr>
        <w:spacing w:before="100" w:beforeAutospacing="1" w:after="100" w:afterAutospacing="1"/>
        <w:rPr>
          <w:rFonts w:cstheme="minorHAnsi"/>
        </w:rPr>
      </w:pPr>
      <w:r w:rsidRPr="006C2AEF">
        <w:rPr>
          <w:rFonts w:cstheme="minorHAnsi"/>
        </w:rPr>
        <w:t>We use a variety of strategies including</w:t>
      </w:r>
      <w:r>
        <w:rPr>
          <w:rFonts w:cstheme="minorHAnsi"/>
        </w:rPr>
        <w:t>,</w:t>
      </w:r>
      <w:r w:rsidRPr="006C2AEF">
        <w:rPr>
          <w:rFonts w:cstheme="minorHAnsi"/>
        </w:rPr>
        <w:t xml:space="preserve"> but not limited to: </w:t>
      </w:r>
    </w:p>
    <w:p w14:paraId="1FA3A474" w14:textId="77777777" w:rsidR="006C2AEF" w:rsidRPr="006C2AEF" w:rsidRDefault="006C2AEF" w:rsidP="006C2AEF">
      <w:pPr>
        <w:pStyle w:val="ListParagraph"/>
        <w:numPr>
          <w:ilvl w:val="0"/>
          <w:numId w:val="12"/>
        </w:numPr>
        <w:spacing w:before="100" w:beforeAutospacing="1" w:after="100" w:afterAutospacing="1"/>
        <w:rPr>
          <w:rFonts w:cstheme="minorHAnsi"/>
          <w:sz w:val="20"/>
          <w:szCs w:val="20"/>
        </w:rPr>
      </w:pPr>
      <w:r>
        <w:rPr>
          <w:rFonts w:cstheme="minorHAnsi"/>
        </w:rPr>
        <w:t>W</w:t>
      </w:r>
      <w:r w:rsidRPr="006C2AEF">
        <w:rPr>
          <w:rFonts w:cstheme="minorHAnsi"/>
        </w:rPr>
        <w:t>hole class presentation</w:t>
      </w:r>
    </w:p>
    <w:p w14:paraId="62EB45FB" w14:textId="77777777" w:rsidR="006C2AEF" w:rsidRPr="006C2AEF" w:rsidRDefault="006C2AEF" w:rsidP="006C2AEF">
      <w:pPr>
        <w:pStyle w:val="ListParagraph"/>
        <w:numPr>
          <w:ilvl w:val="0"/>
          <w:numId w:val="12"/>
        </w:numPr>
        <w:spacing w:before="100" w:beforeAutospacing="1" w:after="100" w:afterAutospacing="1"/>
        <w:rPr>
          <w:rFonts w:cstheme="minorHAnsi"/>
          <w:sz w:val="20"/>
          <w:szCs w:val="20"/>
        </w:rPr>
      </w:pPr>
      <w:r>
        <w:rPr>
          <w:rFonts w:cstheme="minorHAnsi"/>
        </w:rPr>
        <w:t>P</w:t>
      </w:r>
      <w:r w:rsidRPr="006C2AEF">
        <w:rPr>
          <w:rFonts w:cstheme="minorHAnsi"/>
        </w:rPr>
        <w:t>aired or group activities</w:t>
      </w:r>
    </w:p>
    <w:p w14:paraId="7F68C5F2" w14:textId="77777777" w:rsidR="006C2AEF" w:rsidRPr="006C2AEF" w:rsidRDefault="006C2AEF" w:rsidP="006C2AEF">
      <w:pPr>
        <w:pStyle w:val="ListParagraph"/>
        <w:numPr>
          <w:ilvl w:val="0"/>
          <w:numId w:val="12"/>
        </w:numPr>
        <w:spacing w:before="100" w:beforeAutospacing="1" w:after="100" w:afterAutospacing="1"/>
        <w:rPr>
          <w:rFonts w:cstheme="minorHAnsi"/>
          <w:sz w:val="20"/>
          <w:szCs w:val="20"/>
        </w:rPr>
      </w:pPr>
      <w:r>
        <w:rPr>
          <w:rFonts w:cstheme="minorHAnsi"/>
        </w:rPr>
        <w:t>I</w:t>
      </w:r>
      <w:r w:rsidRPr="006C2AEF">
        <w:rPr>
          <w:rFonts w:cstheme="minorHAnsi"/>
        </w:rPr>
        <w:t>ndividual moments of reflection</w:t>
      </w:r>
    </w:p>
    <w:p w14:paraId="4D6265CA" w14:textId="77777777" w:rsidR="006C2AEF" w:rsidRPr="006C2AEF" w:rsidRDefault="006C2AEF" w:rsidP="006C2AEF">
      <w:pPr>
        <w:pStyle w:val="ListParagraph"/>
        <w:numPr>
          <w:ilvl w:val="0"/>
          <w:numId w:val="12"/>
        </w:numPr>
        <w:spacing w:before="100" w:beforeAutospacing="1" w:after="100" w:afterAutospacing="1"/>
        <w:rPr>
          <w:rFonts w:cstheme="minorHAnsi"/>
          <w:sz w:val="20"/>
          <w:szCs w:val="20"/>
        </w:rPr>
      </w:pPr>
      <w:r>
        <w:rPr>
          <w:rFonts w:cstheme="minorHAnsi"/>
        </w:rPr>
        <w:t>E</w:t>
      </w:r>
      <w:r w:rsidRPr="006C2AEF">
        <w:rPr>
          <w:rFonts w:cstheme="minorHAnsi"/>
        </w:rPr>
        <w:t>nquiry, exploration, discussion</w:t>
      </w:r>
      <w:r>
        <w:rPr>
          <w:rFonts w:cstheme="minorHAnsi"/>
        </w:rPr>
        <w:t xml:space="preserve"> and</w:t>
      </w:r>
      <w:r w:rsidRPr="006C2AEF">
        <w:rPr>
          <w:rFonts w:cstheme="minorHAnsi"/>
        </w:rPr>
        <w:t xml:space="preserve"> understanding</w:t>
      </w:r>
      <w:r>
        <w:rPr>
          <w:rFonts w:cstheme="minorHAnsi"/>
        </w:rPr>
        <w:t xml:space="preserve"> of</w:t>
      </w:r>
      <w:r w:rsidRPr="006C2AEF">
        <w:rPr>
          <w:rFonts w:cstheme="minorHAnsi"/>
        </w:rPr>
        <w:t xml:space="preserve"> artefacts/pictures/sources of wisdom</w:t>
      </w:r>
    </w:p>
    <w:p w14:paraId="002C465A" w14:textId="77777777" w:rsidR="006C2AEF" w:rsidRPr="006C2AEF" w:rsidRDefault="006C2AEF" w:rsidP="006C2AEF">
      <w:pPr>
        <w:pStyle w:val="ListParagraph"/>
        <w:numPr>
          <w:ilvl w:val="0"/>
          <w:numId w:val="12"/>
        </w:numPr>
        <w:spacing w:before="100" w:beforeAutospacing="1" w:after="100" w:afterAutospacing="1"/>
        <w:rPr>
          <w:rFonts w:cstheme="minorHAnsi"/>
          <w:sz w:val="20"/>
          <w:szCs w:val="20"/>
        </w:rPr>
      </w:pPr>
      <w:r>
        <w:rPr>
          <w:rFonts w:cstheme="minorHAnsi"/>
        </w:rPr>
        <w:t>C</w:t>
      </w:r>
      <w:r w:rsidRPr="006C2AEF">
        <w:rPr>
          <w:rFonts w:cstheme="minorHAnsi"/>
        </w:rPr>
        <w:t>reative responses to what they have learned</w:t>
      </w:r>
      <w:r>
        <w:rPr>
          <w:rFonts w:cstheme="minorHAnsi"/>
        </w:rPr>
        <w:t xml:space="preserve"> and </w:t>
      </w:r>
    </w:p>
    <w:p w14:paraId="3A2C2342" w14:textId="63027156" w:rsidR="006C2AEF" w:rsidRPr="006C2AEF" w:rsidRDefault="006C2AEF" w:rsidP="006C2AEF">
      <w:pPr>
        <w:pStyle w:val="ListParagraph"/>
        <w:numPr>
          <w:ilvl w:val="0"/>
          <w:numId w:val="12"/>
        </w:numPr>
        <w:spacing w:before="100" w:beforeAutospacing="1" w:after="100" w:afterAutospacing="1"/>
        <w:rPr>
          <w:rFonts w:cstheme="minorHAnsi"/>
          <w:sz w:val="20"/>
          <w:szCs w:val="20"/>
        </w:rPr>
      </w:pPr>
      <w:r>
        <w:rPr>
          <w:rFonts w:cstheme="minorHAnsi"/>
        </w:rPr>
        <w:t>C</w:t>
      </w:r>
      <w:r w:rsidRPr="006C2AEF">
        <w:rPr>
          <w:rFonts w:cstheme="minorHAnsi"/>
        </w:rPr>
        <w:t xml:space="preserve">ommunicating their opinion. </w:t>
      </w:r>
    </w:p>
    <w:p w14:paraId="4D699B09" w14:textId="76B5DEAA" w:rsidR="006C2AEF" w:rsidRPr="006C2AEF" w:rsidRDefault="006C2AEF" w:rsidP="006C2AEF">
      <w:pPr>
        <w:spacing w:before="100" w:beforeAutospacing="1" w:after="100" w:afterAutospacing="1"/>
        <w:rPr>
          <w:rFonts w:cstheme="minorHAnsi"/>
          <w:sz w:val="20"/>
          <w:szCs w:val="20"/>
        </w:rPr>
      </w:pPr>
      <w:r w:rsidRPr="006C2AEF">
        <w:rPr>
          <w:rFonts w:cstheme="minorHAnsi"/>
        </w:rPr>
        <w:t>All this ensures that pupils are actively engaged in their learning.</w:t>
      </w:r>
    </w:p>
    <w:p w14:paraId="676D7D89" w14:textId="201BA7C0" w:rsidR="006C2AEF" w:rsidRPr="006C2AEF" w:rsidRDefault="006C2AEF" w:rsidP="006C2AEF">
      <w:pPr>
        <w:spacing w:before="100" w:beforeAutospacing="1" w:after="100" w:afterAutospacing="1"/>
        <w:rPr>
          <w:rFonts w:cstheme="minorHAnsi"/>
          <w:sz w:val="20"/>
          <w:szCs w:val="20"/>
        </w:rPr>
      </w:pPr>
      <w:r w:rsidRPr="006C2AEF">
        <w:rPr>
          <w:rFonts w:cstheme="minorHAnsi"/>
        </w:rPr>
        <w:t>We aim to organise visits to local places of worship and invite representatives of local religious groups to come into school and talk to the children</w:t>
      </w:r>
      <w:r>
        <w:rPr>
          <w:rFonts w:cstheme="minorHAnsi"/>
        </w:rPr>
        <w:t>. T</w:t>
      </w:r>
      <w:r w:rsidRPr="006C2AEF">
        <w:rPr>
          <w:rFonts w:cstheme="minorHAnsi"/>
        </w:rPr>
        <w:t xml:space="preserve">hese are arranged by the class teacher. </w:t>
      </w:r>
    </w:p>
    <w:p w14:paraId="3BFB2587" w14:textId="423541A3" w:rsidR="006C2AEF" w:rsidRPr="006C2AEF" w:rsidRDefault="006C2AEF" w:rsidP="006C2AEF">
      <w:pPr>
        <w:spacing w:before="100" w:beforeAutospacing="1" w:after="100" w:afterAutospacing="1"/>
        <w:rPr>
          <w:rFonts w:cstheme="minorHAnsi"/>
          <w:sz w:val="20"/>
          <w:szCs w:val="20"/>
        </w:rPr>
      </w:pPr>
      <w:r w:rsidRPr="006C2AEF">
        <w:rPr>
          <w:rFonts w:cstheme="minorHAnsi"/>
        </w:rPr>
        <w:t>Through our use of the Herts Agreed Syllabus, children carry out research into religious topics. They study “Big Question</w:t>
      </w:r>
      <w:r>
        <w:rPr>
          <w:rFonts w:cstheme="minorHAnsi"/>
        </w:rPr>
        <w:t>s</w:t>
      </w:r>
      <w:r w:rsidRPr="006C2AEF">
        <w:rPr>
          <w:rFonts w:cstheme="minorHAnsi"/>
        </w:rPr>
        <w:t xml:space="preserve">” within religious faiths </w:t>
      </w:r>
      <w:proofErr w:type="gramStart"/>
      <w:r w:rsidRPr="006C2AEF">
        <w:rPr>
          <w:rFonts w:cstheme="minorHAnsi"/>
        </w:rPr>
        <w:t>and also</w:t>
      </w:r>
      <w:proofErr w:type="gramEnd"/>
      <w:r w:rsidRPr="006C2AEF">
        <w:rPr>
          <w:rFonts w:cstheme="minorHAnsi"/>
        </w:rPr>
        <w:t xml:space="preserve"> compare the religious views of different faith groups on topics such as rites of passage or festivals. Children have opportunities to discuss religious and moral issues amongst themselves as well as with visitors, use computers (working individually or in groups) and are given the opportunity to prepare presentations and share these with class members.   We often hold special festival assemblies to celebrate the religions in the school. Children </w:t>
      </w:r>
      <w:r w:rsidRPr="006C2AEF">
        <w:rPr>
          <w:rFonts w:cstheme="minorHAnsi"/>
        </w:rPr>
        <w:t>can</w:t>
      </w:r>
      <w:r w:rsidRPr="006C2AEF">
        <w:rPr>
          <w:rFonts w:cstheme="minorHAnsi"/>
        </w:rPr>
        <w:t xml:space="preserve"> share their experiences of religion with the rest of the school during such assemblies. </w:t>
      </w:r>
    </w:p>
    <w:p w14:paraId="2CDB89C8" w14:textId="77777777" w:rsidR="006C2AEF" w:rsidRPr="006C2AEF" w:rsidRDefault="006C2AEF" w:rsidP="006C2AEF">
      <w:pPr>
        <w:spacing w:before="100" w:beforeAutospacing="1" w:after="100" w:afterAutospacing="1"/>
        <w:rPr>
          <w:rFonts w:cstheme="minorHAnsi"/>
          <w:sz w:val="20"/>
          <w:szCs w:val="20"/>
          <w:u w:val="single"/>
        </w:rPr>
      </w:pPr>
      <w:r w:rsidRPr="006C2AEF">
        <w:rPr>
          <w:rFonts w:cstheme="minorHAnsi"/>
          <w:b/>
          <w:bCs/>
          <w:u w:val="single"/>
        </w:rPr>
        <w:t>Curriculum planning</w:t>
      </w:r>
    </w:p>
    <w:p w14:paraId="7D417A0C" w14:textId="4BF95E5F" w:rsidR="006C2AEF" w:rsidRPr="006C2AEF" w:rsidRDefault="006C2AEF" w:rsidP="006C2AEF">
      <w:pPr>
        <w:spacing w:before="100" w:beforeAutospacing="1" w:after="100" w:afterAutospacing="1"/>
        <w:rPr>
          <w:rFonts w:cstheme="minorHAnsi"/>
          <w:sz w:val="20"/>
          <w:szCs w:val="20"/>
        </w:rPr>
      </w:pPr>
      <w:r w:rsidRPr="006C2AEF">
        <w:rPr>
          <w:rFonts w:cstheme="minorHAnsi"/>
        </w:rPr>
        <w:t>Lessons are adapted from The Natre Scheme of work to suit the needs of the class. The Subject lead has set up a planned order of the units to allow knowledge to be buil</w:t>
      </w:r>
      <w:r>
        <w:rPr>
          <w:rFonts w:cstheme="minorHAnsi"/>
        </w:rPr>
        <w:t>t</w:t>
      </w:r>
      <w:r w:rsidRPr="006C2AEF">
        <w:rPr>
          <w:rFonts w:cstheme="minorHAnsi"/>
        </w:rPr>
        <w:t xml:space="preserve"> upon. Each lesson is accompanied by a slide bank to support the teaching.</w:t>
      </w:r>
    </w:p>
    <w:p w14:paraId="53F407A2" w14:textId="77777777" w:rsidR="006C2AEF" w:rsidRPr="006C2AEF" w:rsidRDefault="006C2AEF" w:rsidP="006C2AEF">
      <w:pPr>
        <w:spacing w:before="100" w:beforeAutospacing="1" w:after="100" w:afterAutospacing="1"/>
        <w:rPr>
          <w:rFonts w:cstheme="minorHAnsi"/>
          <w:sz w:val="20"/>
          <w:szCs w:val="20"/>
          <w:u w:val="single"/>
        </w:rPr>
      </w:pPr>
      <w:r w:rsidRPr="006C2AEF">
        <w:rPr>
          <w:rFonts w:cstheme="minorHAnsi"/>
          <w:b/>
          <w:bCs/>
          <w:u w:val="single"/>
        </w:rPr>
        <w:t xml:space="preserve">EYFS </w:t>
      </w:r>
    </w:p>
    <w:p w14:paraId="53D5B3A2" w14:textId="7B878837" w:rsidR="006C2AEF" w:rsidRPr="006C2AEF" w:rsidRDefault="006C2AEF" w:rsidP="006C2AEF">
      <w:pPr>
        <w:spacing w:before="100" w:beforeAutospacing="1" w:after="100" w:afterAutospacing="1"/>
        <w:rPr>
          <w:rFonts w:cstheme="minorHAnsi"/>
          <w:sz w:val="20"/>
          <w:szCs w:val="20"/>
        </w:rPr>
      </w:pPr>
      <w:r w:rsidRPr="006C2AEF">
        <w:rPr>
          <w:rFonts w:cstheme="minorHAnsi"/>
        </w:rPr>
        <w:t xml:space="preserve">Religious Education is taught to all children from EYFS to </w:t>
      </w:r>
      <w:r>
        <w:rPr>
          <w:rFonts w:cstheme="minorHAnsi"/>
        </w:rPr>
        <w:t>Y</w:t>
      </w:r>
      <w:r w:rsidRPr="006C2AEF">
        <w:rPr>
          <w:rFonts w:cstheme="minorHAnsi"/>
        </w:rPr>
        <w:t xml:space="preserve">ear </w:t>
      </w:r>
      <w:r>
        <w:rPr>
          <w:rFonts w:cstheme="minorHAnsi"/>
        </w:rPr>
        <w:t>6</w:t>
      </w:r>
      <w:r w:rsidRPr="006C2AEF">
        <w:rPr>
          <w:rFonts w:cstheme="minorHAnsi"/>
        </w:rPr>
        <w:t xml:space="preserve">. RE is adapted for EYFS and children are often taught through </w:t>
      </w:r>
      <w:r>
        <w:rPr>
          <w:rFonts w:cstheme="minorHAnsi"/>
        </w:rPr>
        <w:t xml:space="preserve">exploration of </w:t>
      </w:r>
      <w:r w:rsidRPr="006C2AEF">
        <w:rPr>
          <w:rFonts w:cstheme="minorHAnsi"/>
        </w:rPr>
        <w:t xml:space="preserve">festivals throughout the year. </w:t>
      </w:r>
    </w:p>
    <w:p w14:paraId="48592944" w14:textId="4AE68357" w:rsidR="006C2AEF" w:rsidRPr="006C2AEF" w:rsidRDefault="006C2AEF" w:rsidP="006C2AEF">
      <w:pPr>
        <w:spacing w:before="100" w:beforeAutospacing="1" w:after="100" w:afterAutospacing="1"/>
        <w:rPr>
          <w:rFonts w:cstheme="minorHAnsi"/>
          <w:sz w:val="20"/>
          <w:szCs w:val="20"/>
        </w:rPr>
      </w:pPr>
      <w:r w:rsidRPr="006C2AEF">
        <w:rPr>
          <w:rFonts w:cstheme="minorHAnsi"/>
        </w:rPr>
        <w:t xml:space="preserve">As the Reception </w:t>
      </w:r>
      <w:proofErr w:type="gramStart"/>
      <w:r>
        <w:rPr>
          <w:rFonts w:cstheme="minorHAnsi"/>
        </w:rPr>
        <w:t>t</w:t>
      </w:r>
      <w:r w:rsidRPr="006C2AEF">
        <w:rPr>
          <w:rFonts w:cstheme="minorHAnsi"/>
        </w:rPr>
        <w:t>eam work</w:t>
      </w:r>
      <w:proofErr w:type="gramEnd"/>
      <w:r w:rsidRPr="006C2AEF">
        <w:rPr>
          <w:rFonts w:cstheme="minorHAnsi"/>
        </w:rPr>
        <w:t xml:space="preserve"> under the Early Years Foundation Stage Curriculum, we relate the Religious Education aspects of the children’s work to the objectives set out under the Personal, Social and Emotional Development (PSED) and Understanding the </w:t>
      </w:r>
      <w:proofErr w:type="gramStart"/>
      <w:r w:rsidRPr="006C2AEF">
        <w:rPr>
          <w:rFonts w:cstheme="minorHAnsi"/>
        </w:rPr>
        <w:t>World  areas</w:t>
      </w:r>
      <w:proofErr w:type="gramEnd"/>
      <w:r>
        <w:rPr>
          <w:rFonts w:cstheme="minorHAnsi"/>
        </w:rPr>
        <w:t>,</w:t>
      </w:r>
      <w:r w:rsidRPr="006C2AEF">
        <w:rPr>
          <w:rFonts w:cstheme="minorHAnsi"/>
        </w:rPr>
        <w:t xml:space="preserve"> which are crucial to the development and progress of all pupils at this stage. The Natre scheme of work gives suggestions for addition to the continuous provision of the setting. </w:t>
      </w:r>
    </w:p>
    <w:p w14:paraId="1F90E042" w14:textId="62ACCB5D" w:rsidR="006C2AEF" w:rsidRPr="006C2AEF" w:rsidRDefault="006C2AEF" w:rsidP="006C2AEF">
      <w:pPr>
        <w:spacing w:before="100" w:beforeAutospacing="1" w:after="100" w:afterAutospacing="1"/>
        <w:rPr>
          <w:rFonts w:cstheme="minorHAnsi"/>
        </w:rPr>
      </w:pPr>
      <w:r w:rsidRPr="006C2AEF">
        <w:rPr>
          <w:rFonts w:cstheme="minorHAnsi"/>
        </w:rPr>
        <w:t xml:space="preserve">We use ICT where appropriate in RE. The children research, select and analyse information, using the Internet.  Teachers use interactive whiteboards for whole class or group teaching. </w:t>
      </w:r>
    </w:p>
    <w:p w14:paraId="13F8138E" w14:textId="77777777" w:rsidR="006C2AEF" w:rsidRPr="006C2AEF" w:rsidRDefault="006C2AEF" w:rsidP="006C2AEF">
      <w:pPr>
        <w:spacing w:beforeAutospacing="1" w:afterAutospacing="1"/>
        <w:rPr>
          <w:rFonts w:cstheme="minorHAnsi"/>
        </w:rPr>
      </w:pPr>
    </w:p>
    <w:p w14:paraId="2F12DE51" w14:textId="77777777" w:rsidR="006C2AEF" w:rsidRPr="006C2AEF" w:rsidRDefault="006C2AEF" w:rsidP="006C2AEF">
      <w:pPr>
        <w:spacing w:before="100" w:beforeAutospacing="1" w:after="100" w:afterAutospacing="1"/>
        <w:rPr>
          <w:rFonts w:cstheme="minorHAnsi"/>
          <w:sz w:val="20"/>
          <w:szCs w:val="20"/>
          <w:u w:val="single"/>
        </w:rPr>
      </w:pPr>
      <w:r w:rsidRPr="006C2AEF">
        <w:rPr>
          <w:rFonts w:cstheme="minorHAnsi"/>
          <w:b/>
          <w:bCs/>
          <w:u w:val="single"/>
        </w:rPr>
        <w:lastRenderedPageBreak/>
        <w:t xml:space="preserve">Personal, social and health education (PSHE) and Citizenship </w:t>
      </w:r>
    </w:p>
    <w:p w14:paraId="01E797F4" w14:textId="77777777" w:rsidR="006C2AEF" w:rsidRPr="006C2AEF" w:rsidRDefault="006C2AEF" w:rsidP="006C2AEF">
      <w:pPr>
        <w:spacing w:before="100" w:beforeAutospacing="1" w:after="100" w:afterAutospacing="1"/>
        <w:rPr>
          <w:rFonts w:cstheme="minorHAnsi"/>
          <w:sz w:val="20"/>
          <w:szCs w:val="20"/>
        </w:rPr>
      </w:pPr>
      <w:r w:rsidRPr="006C2AEF">
        <w:rPr>
          <w:rFonts w:cstheme="minorHAnsi"/>
        </w:rPr>
        <w:t xml:space="preserve">Through </w:t>
      </w:r>
      <w:proofErr w:type="gramStart"/>
      <w:r w:rsidRPr="006C2AEF">
        <w:rPr>
          <w:rFonts w:cstheme="minorHAnsi"/>
        </w:rPr>
        <w:t>our</w:t>
      </w:r>
      <w:proofErr w:type="gramEnd"/>
      <w:r w:rsidRPr="006C2AEF">
        <w:rPr>
          <w:rFonts w:cstheme="minorHAnsi"/>
        </w:rPr>
        <w:t xml:space="preserve"> RE lessons, we teach the children about the values and moral beliefs that underpin individual choices of behaviour. So, for example, we contribute to the discussion of topics such as healthy living and human responsibility. We also promote the values and attitudes required for citizenship in a democracy by teaching respect for others and the need for personal responsibility. In general, by promoting tolerance and understanding of other people, we enable children to appreciate what it means to be positive members of our pluralistic society. </w:t>
      </w:r>
    </w:p>
    <w:p w14:paraId="2CBD2CE8" w14:textId="3C678A86" w:rsidR="006C2AEF" w:rsidRPr="006C2AEF" w:rsidRDefault="006C2AEF" w:rsidP="006C2AEF">
      <w:pPr>
        <w:spacing w:before="100" w:beforeAutospacing="1" w:after="100" w:afterAutospacing="1"/>
        <w:rPr>
          <w:rFonts w:cstheme="minorHAnsi"/>
          <w:sz w:val="20"/>
          <w:szCs w:val="20"/>
          <w:u w:val="single"/>
        </w:rPr>
      </w:pPr>
      <w:r w:rsidRPr="006C2AEF">
        <w:rPr>
          <w:rFonts w:cstheme="minorHAnsi"/>
          <w:b/>
          <w:bCs/>
          <w:u w:val="single"/>
        </w:rPr>
        <w:t xml:space="preserve">Spiritual, moral, social and cultural development </w:t>
      </w:r>
    </w:p>
    <w:p w14:paraId="70707BC6" w14:textId="77777777" w:rsidR="006C2AEF" w:rsidRPr="006C2AEF" w:rsidRDefault="006C2AEF" w:rsidP="006C2AEF">
      <w:pPr>
        <w:spacing w:before="100" w:beforeAutospacing="1" w:after="100" w:afterAutospacing="1"/>
        <w:rPr>
          <w:rFonts w:cstheme="minorHAnsi"/>
          <w:sz w:val="20"/>
          <w:szCs w:val="20"/>
        </w:rPr>
      </w:pPr>
      <w:r w:rsidRPr="006C2AEF">
        <w:rPr>
          <w:rFonts w:cstheme="minorHAnsi"/>
        </w:rPr>
        <w:t xml:space="preserve">Through teaching religious education in our school, we provide opportunities for spiritual development. Children consider and respond to questions concerning the meaning and purpose of life. We help them to recognise the difference between right and wrong through the study of moral and ethical questions. We enhance their social development by helping them to build a sense of identity in a multicultural society. Children explore issues of religious faith and values and by doing so they develop their knowledge and understanding of the cultural context of their own lives. </w:t>
      </w:r>
    </w:p>
    <w:p w14:paraId="663464CA" w14:textId="5FF37E3F" w:rsidR="006C2AEF" w:rsidRPr="006C2AEF" w:rsidRDefault="006C2AEF" w:rsidP="006C2AEF">
      <w:pPr>
        <w:spacing w:before="100" w:beforeAutospacing="1" w:after="100" w:afterAutospacing="1"/>
        <w:rPr>
          <w:rFonts w:cstheme="minorHAnsi"/>
          <w:sz w:val="20"/>
          <w:szCs w:val="20"/>
        </w:rPr>
      </w:pPr>
      <w:r w:rsidRPr="006C2AEF">
        <w:rPr>
          <w:rFonts w:cstheme="minorHAnsi"/>
        </w:rPr>
        <w:t xml:space="preserve">Four </w:t>
      </w:r>
      <w:proofErr w:type="spellStart"/>
      <w:r w:rsidRPr="006C2AEF">
        <w:rPr>
          <w:rFonts w:cstheme="minorHAnsi"/>
        </w:rPr>
        <w:t>Swannes</w:t>
      </w:r>
      <w:proofErr w:type="spellEnd"/>
      <w:r w:rsidRPr="006C2AEF">
        <w:rPr>
          <w:rFonts w:cstheme="minorHAnsi"/>
        </w:rPr>
        <w:t xml:space="preserve"> has been involved in charity projects that offer the children the opportunity to learn about and support others in need. E.g. </w:t>
      </w:r>
      <w:r>
        <w:rPr>
          <w:rFonts w:cstheme="minorHAnsi"/>
        </w:rPr>
        <w:t>giving</w:t>
      </w:r>
      <w:r w:rsidRPr="006C2AEF">
        <w:rPr>
          <w:rFonts w:cstheme="minorHAnsi"/>
        </w:rPr>
        <w:t xml:space="preserve"> food to Porch Pantry at Christ Church Waltham Cross</w:t>
      </w:r>
      <w:r>
        <w:rPr>
          <w:rFonts w:cstheme="minorHAnsi"/>
        </w:rPr>
        <w:t xml:space="preserve"> as part of Harvest Festival </w:t>
      </w:r>
      <w:r w:rsidRPr="006C2AEF">
        <w:rPr>
          <w:rFonts w:cstheme="minorHAnsi"/>
        </w:rPr>
        <w:t>and giving to charities</w:t>
      </w:r>
      <w:r>
        <w:rPr>
          <w:rFonts w:cstheme="minorHAnsi"/>
        </w:rPr>
        <w:t xml:space="preserve"> through various national charity days throughout the year (e.g. Children in Need). </w:t>
      </w:r>
    </w:p>
    <w:p w14:paraId="030B9086" w14:textId="77777777" w:rsidR="006C2AEF" w:rsidRPr="006C2AEF" w:rsidRDefault="006C2AEF" w:rsidP="006C2AEF">
      <w:pPr>
        <w:spacing w:before="100" w:beforeAutospacing="1" w:after="100" w:afterAutospacing="1"/>
        <w:rPr>
          <w:rFonts w:cstheme="minorHAnsi"/>
          <w:sz w:val="20"/>
          <w:szCs w:val="20"/>
          <w:u w:val="single"/>
        </w:rPr>
      </w:pPr>
      <w:r w:rsidRPr="006C2AEF">
        <w:rPr>
          <w:rFonts w:cstheme="minorHAnsi"/>
          <w:b/>
          <w:bCs/>
          <w:u w:val="single"/>
        </w:rPr>
        <w:t>RE provision for SEND</w:t>
      </w:r>
    </w:p>
    <w:p w14:paraId="6DB410CF" w14:textId="1B3F282E" w:rsidR="006C2AEF" w:rsidRPr="006C2AEF" w:rsidRDefault="006C2AEF" w:rsidP="006C2AEF">
      <w:pPr>
        <w:spacing w:before="100" w:beforeAutospacing="1" w:after="100" w:afterAutospacing="1"/>
        <w:rPr>
          <w:rFonts w:cstheme="minorHAnsi"/>
          <w:sz w:val="20"/>
          <w:szCs w:val="20"/>
        </w:rPr>
      </w:pPr>
      <w:r w:rsidRPr="006C2AEF">
        <w:rPr>
          <w:rFonts w:cstheme="minorHAnsi"/>
        </w:rPr>
        <w:t>At our school we teach RE to all children, whatever their ability. RE forms part of the school curriculum policy to provide a broad and balanced education to ALL children. Through our religious education teaching</w:t>
      </w:r>
      <w:r>
        <w:rPr>
          <w:rFonts w:cstheme="minorHAnsi"/>
        </w:rPr>
        <w:t>,</w:t>
      </w:r>
      <w:r w:rsidRPr="006C2AEF">
        <w:rPr>
          <w:rFonts w:cstheme="minorHAnsi"/>
        </w:rPr>
        <w:t xml:space="preserve"> we provide learning opportunities that enable all pupils to make progress. We do this by setting suitable learning challenges and responding to each child’s different needs. Assessment against the National Curriculum allows us to consider each child’s attainment and progress against expected levels. </w:t>
      </w:r>
    </w:p>
    <w:p w14:paraId="2FF5D4E1" w14:textId="77777777" w:rsidR="006C2AEF" w:rsidRPr="006C2AEF" w:rsidRDefault="006C2AEF" w:rsidP="006C2AEF">
      <w:pPr>
        <w:spacing w:before="100" w:beforeAutospacing="1" w:after="100" w:afterAutospacing="1"/>
        <w:rPr>
          <w:rFonts w:cstheme="minorHAnsi"/>
          <w:sz w:val="20"/>
          <w:szCs w:val="20"/>
        </w:rPr>
      </w:pPr>
      <w:r w:rsidRPr="006C2AEF">
        <w:rPr>
          <w:rFonts w:cstheme="minorHAnsi"/>
        </w:rPr>
        <w:t xml:space="preserve">When progress falls significantly outside the expected range, the child may have Special Educational Needs (SEND). Our assessment process looks at a range of factors – classroom organisation, teaching materials, teaching style, differentiation – so that we can take some additional or different action to enable the child to learn more effectively. This ensures that our teaching is matched to the child’s needs. </w:t>
      </w:r>
    </w:p>
    <w:p w14:paraId="04F49A14" w14:textId="77777777" w:rsidR="006C2AEF" w:rsidRPr="006C2AEF" w:rsidRDefault="006C2AEF" w:rsidP="006C2AEF">
      <w:pPr>
        <w:spacing w:before="100" w:beforeAutospacing="1" w:after="100" w:afterAutospacing="1"/>
        <w:rPr>
          <w:rFonts w:cstheme="minorHAnsi"/>
          <w:sz w:val="20"/>
          <w:szCs w:val="20"/>
        </w:rPr>
      </w:pPr>
      <w:r w:rsidRPr="006C2AEF">
        <w:rPr>
          <w:rFonts w:cstheme="minorHAnsi"/>
        </w:rPr>
        <w:t xml:space="preserve">We enable pupils to have access to the full range of activities involved in learning religious education. Where children are to participate in activities outside the classroom, for example, a visit to a Baptist Church, we carry out a risk assessment prior to the activity, to ensure that the activity is safe and appropriate for all pupils. </w:t>
      </w:r>
    </w:p>
    <w:p w14:paraId="36C798AE" w14:textId="77777777" w:rsidR="006C2AEF" w:rsidRPr="006C2AEF" w:rsidRDefault="006C2AEF" w:rsidP="006C2AEF">
      <w:pPr>
        <w:spacing w:beforeAutospacing="1" w:afterAutospacing="1"/>
        <w:rPr>
          <w:rFonts w:cstheme="minorHAnsi"/>
          <w:b/>
          <w:bCs/>
        </w:rPr>
      </w:pPr>
    </w:p>
    <w:p w14:paraId="3A8F78B1" w14:textId="77777777" w:rsidR="006C2AEF" w:rsidRDefault="006C2AEF" w:rsidP="006C2AEF">
      <w:pPr>
        <w:spacing w:before="100" w:beforeAutospacing="1" w:after="100" w:afterAutospacing="1"/>
        <w:rPr>
          <w:rFonts w:cstheme="minorHAnsi"/>
          <w:b/>
          <w:bCs/>
        </w:rPr>
      </w:pPr>
    </w:p>
    <w:p w14:paraId="3D731F0C" w14:textId="77777777" w:rsidR="006C2AEF" w:rsidRDefault="006C2AEF" w:rsidP="006C2AEF">
      <w:pPr>
        <w:spacing w:before="100" w:beforeAutospacing="1" w:after="100" w:afterAutospacing="1"/>
        <w:rPr>
          <w:rFonts w:cstheme="minorHAnsi"/>
          <w:b/>
          <w:bCs/>
        </w:rPr>
      </w:pPr>
    </w:p>
    <w:p w14:paraId="22391385" w14:textId="06A10E68" w:rsidR="006C2AEF" w:rsidRPr="006C2AEF" w:rsidRDefault="006C2AEF" w:rsidP="006C2AEF">
      <w:pPr>
        <w:spacing w:before="100" w:beforeAutospacing="1" w:after="100" w:afterAutospacing="1"/>
        <w:rPr>
          <w:rFonts w:cstheme="minorHAnsi"/>
          <w:sz w:val="20"/>
          <w:szCs w:val="20"/>
          <w:u w:val="single"/>
        </w:rPr>
      </w:pPr>
      <w:r w:rsidRPr="006C2AEF">
        <w:rPr>
          <w:rFonts w:cstheme="minorHAnsi"/>
          <w:b/>
          <w:bCs/>
          <w:u w:val="single"/>
        </w:rPr>
        <w:lastRenderedPageBreak/>
        <w:t>Assessment and Recording</w:t>
      </w:r>
    </w:p>
    <w:p w14:paraId="02AE93A9" w14:textId="77777777" w:rsidR="006C2AEF" w:rsidRPr="006C2AEF" w:rsidRDefault="006C2AEF" w:rsidP="006C2AEF">
      <w:pPr>
        <w:spacing w:before="100" w:beforeAutospacing="1" w:after="100" w:afterAutospacing="1"/>
        <w:rPr>
          <w:rFonts w:cstheme="minorHAnsi"/>
        </w:rPr>
      </w:pPr>
      <w:r w:rsidRPr="006C2AEF">
        <w:rPr>
          <w:rFonts w:cstheme="minorHAnsi"/>
        </w:rPr>
        <w:t xml:space="preserve">Lessons are mainly discussion based with main teaching and learning of the class noted in the RE journal, one per class. </w:t>
      </w:r>
    </w:p>
    <w:p w14:paraId="7E6372AA" w14:textId="47A88B21" w:rsidR="006C2AEF" w:rsidRPr="006C2AEF" w:rsidRDefault="006C2AEF" w:rsidP="006C2AEF">
      <w:pPr>
        <w:spacing w:before="100" w:beforeAutospacing="1" w:after="100" w:afterAutospacing="1"/>
        <w:rPr>
          <w:rFonts w:cstheme="minorHAnsi"/>
          <w:sz w:val="20"/>
          <w:szCs w:val="20"/>
        </w:rPr>
      </w:pPr>
      <w:r w:rsidRPr="006C2AEF">
        <w:rPr>
          <w:rFonts w:cstheme="minorHAnsi"/>
        </w:rPr>
        <w:t>At the end of each unit</w:t>
      </w:r>
      <w:r>
        <w:rPr>
          <w:rFonts w:cstheme="minorHAnsi"/>
        </w:rPr>
        <w:t xml:space="preserve">, the children are assessed </w:t>
      </w:r>
      <w:proofErr w:type="gramStart"/>
      <w:r>
        <w:rPr>
          <w:rFonts w:cstheme="minorHAnsi"/>
        </w:rPr>
        <w:t>in order for</w:t>
      </w:r>
      <w:proofErr w:type="gramEnd"/>
      <w:r>
        <w:rPr>
          <w:rFonts w:cstheme="minorHAnsi"/>
        </w:rPr>
        <w:t xml:space="preserve"> the class teacher to ascertain what they </w:t>
      </w:r>
      <w:r w:rsidRPr="006C2AEF">
        <w:rPr>
          <w:rFonts w:cstheme="minorHAnsi"/>
        </w:rPr>
        <w:t xml:space="preserve">have remembered. </w:t>
      </w:r>
      <w:r>
        <w:rPr>
          <w:rFonts w:cstheme="minorHAnsi"/>
        </w:rPr>
        <w:t xml:space="preserve">Any gaps in knowledge that these assessments highlight are then revisited before moving on to a new topic. </w:t>
      </w:r>
    </w:p>
    <w:p w14:paraId="4832CD69" w14:textId="77777777" w:rsidR="006C2AEF" w:rsidRPr="006C2AEF" w:rsidRDefault="006C2AEF" w:rsidP="006C2AEF">
      <w:pPr>
        <w:spacing w:before="100" w:beforeAutospacing="1" w:after="100" w:afterAutospacing="1"/>
        <w:rPr>
          <w:rFonts w:cstheme="minorHAnsi"/>
          <w:sz w:val="20"/>
          <w:szCs w:val="20"/>
          <w:u w:val="single"/>
        </w:rPr>
      </w:pPr>
      <w:r w:rsidRPr="006C2AEF">
        <w:rPr>
          <w:rFonts w:cstheme="minorHAnsi"/>
          <w:b/>
          <w:bCs/>
          <w:u w:val="single"/>
        </w:rPr>
        <w:t>Resources</w:t>
      </w:r>
    </w:p>
    <w:p w14:paraId="5FFF040B" w14:textId="27EE4908" w:rsidR="006C2AEF" w:rsidRPr="006C2AEF" w:rsidRDefault="006C2AEF" w:rsidP="006C2AEF">
      <w:pPr>
        <w:spacing w:before="100" w:beforeAutospacing="1" w:after="100" w:afterAutospacing="1"/>
        <w:rPr>
          <w:rFonts w:cstheme="minorHAnsi"/>
          <w:sz w:val="20"/>
          <w:szCs w:val="20"/>
        </w:rPr>
      </w:pPr>
      <w:r w:rsidRPr="006C2AEF">
        <w:rPr>
          <w:rFonts w:cstheme="minorHAnsi"/>
        </w:rPr>
        <w:t xml:space="preserve">We keep resources for RE in a central store where there is a box of artefacts for each religion as well as a collection of </w:t>
      </w:r>
      <w:proofErr w:type="gramStart"/>
      <w:r w:rsidRPr="006C2AEF">
        <w:rPr>
          <w:rFonts w:cstheme="minorHAnsi"/>
        </w:rPr>
        <w:t>books,  photo</w:t>
      </w:r>
      <w:proofErr w:type="gramEnd"/>
      <w:r>
        <w:rPr>
          <w:rFonts w:cstheme="minorHAnsi"/>
        </w:rPr>
        <w:t xml:space="preserve"> </w:t>
      </w:r>
      <w:r w:rsidRPr="006C2AEF">
        <w:rPr>
          <w:rFonts w:cstheme="minorHAnsi"/>
        </w:rPr>
        <w:t xml:space="preserve">packs and other teaching resources. There is a large collection of religious artefacts which we use to enrich teaching in RE. We also have a good supply of RE topic books in this central resource base. </w:t>
      </w:r>
    </w:p>
    <w:p w14:paraId="554AFE19" w14:textId="77777777" w:rsidR="006C2AEF" w:rsidRPr="006C2AEF" w:rsidRDefault="006C2AEF" w:rsidP="006C2AEF">
      <w:pPr>
        <w:spacing w:before="100" w:beforeAutospacing="1" w:after="100" w:afterAutospacing="1"/>
        <w:rPr>
          <w:rFonts w:cstheme="minorHAnsi"/>
          <w:sz w:val="20"/>
          <w:szCs w:val="20"/>
          <w:u w:val="single"/>
        </w:rPr>
      </w:pPr>
      <w:r w:rsidRPr="006C2AEF">
        <w:rPr>
          <w:rFonts w:cstheme="minorHAnsi"/>
          <w:b/>
          <w:bCs/>
          <w:u w:val="single"/>
        </w:rPr>
        <w:t>Monitoring and review</w:t>
      </w:r>
    </w:p>
    <w:p w14:paraId="3902F8B2" w14:textId="33C9E4FB" w:rsidR="006C2AEF" w:rsidRPr="006C2AEF" w:rsidRDefault="006C2AEF" w:rsidP="006C2AEF">
      <w:pPr>
        <w:spacing w:before="100" w:beforeAutospacing="1" w:after="100" w:afterAutospacing="1"/>
        <w:rPr>
          <w:rFonts w:cstheme="minorHAnsi"/>
          <w:sz w:val="20"/>
          <w:szCs w:val="20"/>
        </w:rPr>
      </w:pPr>
      <w:r w:rsidRPr="006C2AEF">
        <w:rPr>
          <w:rFonts w:cstheme="minorHAnsi"/>
        </w:rPr>
        <w:t xml:space="preserve">Class teachers are responsible </w:t>
      </w:r>
      <w:r>
        <w:rPr>
          <w:rFonts w:cstheme="minorHAnsi"/>
        </w:rPr>
        <w:t>for</w:t>
      </w:r>
      <w:r w:rsidRPr="006C2AEF">
        <w:rPr>
          <w:rFonts w:cstheme="minorHAnsi"/>
        </w:rPr>
        <w:t xml:space="preserve"> assessing and monitoring pupils</w:t>
      </w:r>
      <w:r>
        <w:rPr>
          <w:rFonts w:cstheme="minorHAnsi"/>
        </w:rPr>
        <w:t>’</w:t>
      </w:r>
      <w:r w:rsidRPr="006C2AEF">
        <w:rPr>
          <w:rFonts w:cstheme="minorHAnsi"/>
        </w:rPr>
        <w:t xml:space="preserve"> progress in this subject area. The RE subject leader is responsible for monitoring the standards of the pupils</w:t>
      </w:r>
      <w:r>
        <w:rPr>
          <w:rFonts w:cstheme="minorHAnsi"/>
        </w:rPr>
        <w:t>’</w:t>
      </w:r>
      <w:r w:rsidRPr="006C2AEF">
        <w:rPr>
          <w:rFonts w:cstheme="minorHAnsi"/>
        </w:rPr>
        <w:t xml:space="preserve"> work and the quality of the teaching in RE through regular work scrutin</w:t>
      </w:r>
      <w:r>
        <w:rPr>
          <w:rFonts w:cstheme="minorHAnsi"/>
        </w:rPr>
        <w:t>y</w:t>
      </w:r>
      <w:r w:rsidRPr="006C2AEF">
        <w:rPr>
          <w:rFonts w:cstheme="minorHAnsi"/>
        </w:rPr>
        <w:t xml:space="preserve">, pupil interviews and lesson observations. She is also responsible for supporting colleagues in the teaching of RE on request and through staff meetings.   The RE subject leader is also responsible for the maintenance, ordering and upkeep of RE resources. </w:t>
      </w:r>
    </w:p>
    <w:p w14:paraId="420BA8EB" w14:textId="77777777" w:rsidR="006C2AEF" w:rsidRPr="006C2AEF" w:rsidRDefault="006C2AEF" w:rsidP="006C2AEF">
      <w:pPr>
        <w:spacing w:before="100" w:beforeAutospacing="1" w:after="100" w:afterAutospacing="1"/>
        <w:rPr>
          <w:rFonts w:cstheme="minorHAnsi"/>
          <w:sz w:val="20"/>
          <w:szCs w:val="20"/>
          <w:u w:val="single"/>
        </w:rPr>
      </w:pPr>
      <w:r w:rsidRPr="006C2AEF">
        <w:rPr>
          <w:rFonts w:cstheme="minorHAnsi"/>
          <w:b/>
          <w:bCs/>
          <w:u w:val="single"/>
        </w:rPr>
        <w:t xml:space="preserve">Withdrawal from RE lessons/trips: </w:t>
      </w:r>
    </w:p>
    <w:p w14:paraId="545C1A8F" w14:textId="5886252C" w:rsidR="006C2AEF" w:rsidRPr="006C2AEF" w:rsidRDefault="006C2AEF" w:rsidP="006C2AEF">
      <w:pPr>
        <w:spacing w:before="100" w:beforeAutospacing="1" w:after="100" w:afterAutospacing="1"/>
        <w:rPr>
          <w:rFonts w:cstheme="minorHAnsi"/>
          <w:sz w:val="20"/>
          <w:szCs w:val="20"/>
        </w:rPr>
      </w:pPr>
      <w:r w:rsidRPr="006C2AEF">
        <w:rPr>
          <w:rFonts w:cstheme="minorHAnsi"/>
        </w:rPr>
        <w:t xml:space="preserve">At our school it is our practice to talk to parents to ensure that they understand the aims and value of the RE curriculum before honouring the right of withdrawal from RE.  Parents have the legal right to withdraw pupils from </w:t>
      </w:r>
      <w:proofErr w:type="gramStart"/>
      <w:r w:rsidRPr="006C2AEF">
        <w:rPr>
          <w:rFonts w:cstheme="minorHAnsi"/>
        </w:rPr>
        <w:t>RE</w:t>
      </w:r>
      <w:proofErr w:type="gramEnd"/>
      <w:r w:rsidRPr="006C2AEF">
        <w:rPr>
          <w:rFonts w:cstheme="minorHAnsi"/>
        </w:rPr>
        <w:t xml:space="preserve"> but this must be discussed with the class teacher, RE Coordinator and Head teacher. A class teacher cannot make the decision to allow a child/parent to withdraw from RE lessons. If the parent chooses to go ahead and withdraw their child from RE this must be given to the school in writing by the parent. Staff should refer to the Herts Agreed Syllabus</w:t>
      </w:r>
      <w:r w:rsidRPr="006C2AEF">
        <w:rPr>
          <w:rFonts w:cstheme="minorHAnsi"/>
          <w:i/>
          <w:iCs/>
        </w:rPr>
        <w:t xml:space="preserve"> </w:t>
      </w:r>
      <w:r w:rsidRPr="006C2AEF">
        <w:rPr>
          <w:rFonts w:cstheme="minorHAnsi"/>
        </w:rPr>
        <w:t>for information about speaking to parents and withdrawing pupils from RE and the issues surrounding this</w:t>
      </w:r>
      <w:r>
        <w:rPr>
          <w:rFonts w:cstheme="minorHAnsi"/>
        </w:rPr>
        <w:t xml:space="preserve"> (</w:t>
      </w:r>
      <w:r w:rsidRPr="006C2AEF">
        <w:rPr>
          <w:rFonts w:cstheme="minorHAnsi"/>
        </w:rPr>
        <w:t>including the negative implications</w:t>
      </w:r>
      <w:r>
        <w:rPr>
          <w:rFonts w:cstheme="minorHAnsi"/>
        </w:rPr>
        <w:t>)</w:t>
      </w:r>
      <w:r w:rsidRPr="006C2AEF">
        <w:rPr>
          <w:rFonts w:cstheme="minorHAnsi"/>
        </w:rPr>
        <w:t xml:space="preserve"> must be highlighted to the parent</w:t>
      </w:r>
      <w:r>
        <w:rPr>
          <w:rFonts w:cstheme="minorHAnsi"/>
        </w:rPr>
        <w:t>.</w:t>
      </w:r>
      <w:r w:rsidRPr="006C2AEF">
        <w:rPr>
          <w:rFonts w:cstheme="minorHAnsi"/>
        </w:rPr>
        <w:t xml:space="preserve"> </w:t>
      </w:r>
      <w:r>
        <w:rPr>
          <w:rFonts w:cstheme="minorHAnsi"/>
        </w:rPr>
        <w:t xml:space="preserve">Implications of withdrawal </w:t>
      </w:r>
      <w:proofErr w:type="gramStart"/>
      <w:r>
        <w:rPr>
          <w:rFonts w:cstheme="minorHAnsi"/>
        </w:rPr>
        <w:t>include :</w:t>
      </w:r>
      <w:proofErr w:type="gramEnd"/>
      <w:r w:rsidRPr="006C2AEF">
        <w:rPr>
          <w:rFonts w:cstheme="minorHAnsi"/>
        </w:rPr>
        <w:t xml:space="preserve"> missing lessons that may link to other subject areas</w:t>
      </w:r>
      <w:r>
        <w:rPr>
          <w:rFonts w:cstheme="minorHAnsi"/>
        </w:rPr>
        <w:t xml:space="preserve"> (</w:t>
      </w:r>
      <w:r w:rsidRPr="006C2AEF">
        <w:rPr>
          <w:rFonts w:cstheme="minorHAnsi"/>
        </w:rPr>
        <w:t>for example, Literacy lessons</w:t>
      </w:r>
      <w:r>
        <w:rPr>
          <w:rFonts w:cstheme="minorHAnsi"/>
        </w:rPr>
        <w:t>)</w:t>
      </w:r>
      <w:r w:rsidRPr="006C2AEF">
        <w:rPr>
          <w:rFonts w:cstheme="minorHAnsi"/>
        </w:rPr>
        <w:t xml:space="preserve"> which may have an impact on the pupil’s progress and learning, as well as issues of discrimination. The withdrawal of a child from RE lessons should be the last resort as RE is an important part of learning and understanding about the world and community. </w:t>
      </w:r>
    </w:p>
    <w:p w14:paraId="5E217031" w14:textId="302D4250" w:rsidR="007C4E4E" w:rsidRPr="006C2AEF" w:rsidRDefault="007C4E4E" w:rsidP="007C4E4E">
      <w:pPr>
        <w:pStyle w:val="paragraph"/>
        <w:spacing w:before="0" w:beforeAutospacing="0" w:after="0" w:afterAutospacing="0"/>
        <w:textAlignment w:val="baseline"/>
        <w:rPr>
          <w:rFonts w:asciiTheme="minorHAnsi" w:hAnsiTheme="minorHAnsi" w:cstheme="minorHAnsi"/>
          <w:sz w:val="18"/>
          <w:szCs w:val="18"/>
        </w:rPr>
      </w:pPr>
      <w:proofErr w:type="gramStart"/>
      <w:r w:rsidRPr="006C2AEF">
        <w:rPr>
          <w:rStyle w:val="normaltextrun"/>
          <w:rFonts w:asciiTheme="minorHAnsi" w:hAnsiTheme="minorHAnsi" w:cstheme="minorHAnsi"/>
          <w:b/>
          <w:bCs/>
          <w:sz w:val="22"/>
          <w:szCs w:val="22"/>
        </w:rPr>
        <w:t>Written :</w:t>
      </w:r>
      <w:proofErr w:type="gramEnd"/>
      <w:r w:rsidRPr="006C2AEF">
        <w:rPr>
          <w:rStyle w:val="normaltextrun"/>
          <w:rFonts w:asciiTheme="minorHAnsi" w:hAnsiTheme="minorHAnsi" w:cstheme="minorHAnsi"/>
          <w:b/>
          <w:bCs/>
          <w:sz w:val="22"/>
          <w:szCs w:val="22"/>
        </w:rPr>
        <w:t xml:space="preserve"> </w:t>
      </w:r>
      <w:r w:rsidRPr="006C2AEF">
        <w:rPr>
          <w:rStyle w:val="tabchar"/>
          <w:rFonts w:asciiTheme="minorHAnsi" w:hAnsiTheme="minorHAnsi" w:cstheme="minorHAnsi"/>
          <w:sz w:val="22"/>
          <w:szCs w:val="22"/>
        </w:rPr>
        <w:tab/>
      </w:r>
      <w:r w:rsidRPr="006C2AEF">
        <w:rPr>
          <w:rStyle w:val="tabchar"/>
          <w:rFonts w:asciiTheme="minorHAnsi" w:hAnsiTheme="minorHAnsi" w:cstheme="minorHAnsi"/>
          <w:sz w:val="22"/>
          <w:szCs w:val="22"/>
        </w:rPr>
        <w:tab/>
      </w:r>
      <w:r w:rsidR="006C2AEF">
        <w:rPr>
          <w:rStyle w:val="normaltextrun"/>
          <w:rFonts w:asciiTheme="minorHAnsi" w:hAnsiTheme="minorHAnsi" w:cstheme="minorHAnsi"/>
          <w:b/>
          <w:bCs/>
          <w:sz w:val="22"/>
          <w:szCs w:val="22"/>
        </w:rPr>
        <w:t>November 2025</w:t>
      </w:r>
      <w:r w:rsidRPr="006C2AEF">
        <w:rPr>
          <w:rStyle w:val="eop"/>
          <w:rFonts w:asciiTheme="minorHAnsi" w:hAnsiTheme="minorHAnsi" w:cstheme="minorHAnsi"/>
          <w:sz w:val="22"/>
          <w:szCs w:val="22"/>
        </w:rPr>
        <w:t> </w:t>
      </w:r>
    </w:p>
    <w:p w14:paraId="1A55CF5F" w14:textId="002D0AFE" w:rsidR="007C4E4E" w:rsidRPr="006C2AEF" w:rsidRDefault="007C4E4E" w:rsidP="007C4E4E">
      <w:pPr>
        <w:pStyle w:val="paragraph"/>
        <w:spacing w:before="0" w:beforeAutospacing="0" w:after="0" w:afterAutospacing="0"/>
        <w:textAlignment w:val="baseline"/>
        <w:rPr>
          <w:rFonts w:asciiTheme="minorHAnsi" w:hAnsiTheme="minorHAnsi" w:cstheme="minorHAnsi"/>
          <w:sz w:val="18"/>
          <w:szCs w:val="18"/>
        </w:rPr>
      </w:pPr>
      <w:r w:rsidRPr="006C2AEF">
        <w:rPr>
          <w:rStyle w:val="normaltextrun"/>
          <w:rFonts w:asciiTheme="minorHAnsi" w:hAnsiTheme="minorHAnsi" w:cstheme="minorHAnsi"/>
          <w:b/>
          <w:bCs/>
          <w:sz w:val="22"/>
          <w:szCs w:val="22"/>
        </w:rPr>
        <w:t xml:space="preserve">To be Reviewed : </w:t>
      </w:r>
      <w:r w:rsidRPr="006C2AEF">
        <w:rPr>
          <w:rStyle w:val="tabchar"/>
          <w:rFonts w:asciiTheme="minorHAnsi" w:hAnsiTheme="minorHAnsi" w:cstheme="minorHAnsi"/>
          <w:sz w:val="22"/>
          <w:szCs w:val="22"/>
        </w:rPr>
        <w:tab/>
      </w:r>
      <w:r w:rsidR="006C2AEF">
        <w:rPr>
          <w:rStyle w:val="normaltextrun"/>
          <w:rFonts w:asciiTheme="minorHAnsi" w:hAnsiTheme="minorHAnsi" w:cstheme="minorHAnsi"/>
          <w:b/>
          <w:bCs/>
          <w:sz w:val="22"/>
          <w:szCs w:val="22"/>
        </w:rPr>
        <w:t>November 2026</w:t>
      </w:r>
    </w:p>
    <w:p w14:paraId="52D5A014" w14:textId="77777777" w:rsidR="009F5584" w:rsidRPr="006C2AEF" w:rsidRDefault="009F5584">
      <w:pPr>
        <w:rPr>
          <w:rFonts w:cstheme="minorHAnsi"/>
        </w:rPr>
      </w:pPr>
    </w:p>
    <w:sectPr w:rsidR="009F5584" w:rsidRPr="006C2AEF">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356FC" w14:textId="77777777" w:rsidR="003477D5" w:rsidRDefault="003477D5" w:rsidP="009F5584">
      <w:pPr>
        <w:spacing w:after="0" w:line="240" w:lineRule="auto"/>
      </w:pPr>
      <w:r>
        <w:separator/>
      </w:r>
    </w:p>
  </w:endnote>
  <w:endnote w:type="continuationSeparator" w:id="0">
    <w:p w14:paraId="68039C41" w14:textId="77777777" w:rsidR="003477D5" w:rsidRDefault="003477D5" w:rsidP="009F5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80B9EEA" w14:paraId="0C576979" w14:textId="77777777" w:rsidTr="780B9EEA">
      <w:trPr>
        <w:trHeight w:val="300"/>
      </w:trPr>
      <w:tc>
        <w:tcPr>
          <w:tcW w:w="3005" w:type="dxa"/>
        </w:tcPr>
        <w:p w14:paraId="6ABA8DED" w14:textId="7538F827" w:rsidR="780B9EEA" w:rsidRDefault="780B9EEA" w:rsidP="780B9EEA">
          <w:pPr>
            <w:pStyle w:val="Header"/>
            <w:ind w:left="-115"/>
          </w:pPr>
        </w:p>
      </w:tc>
      <w:tc>
        <w:tcPr>
          <w:tcW w:w="3005" w:type="dxa"/>
        </w:tcPr>
        <w:p w14:paraId="5890D49A" w14:textId="61DD1EB3" w:rsidR="780B9EEA" w:rsidRDefault="780B9EEA" w:rsidP="780B9EEA">
          <w:pPr>
            <w:pStyle w:val="Header"/>
            <w:jc w:val="center"/>
          </w:pPr>
        </w:p>
      </w:tc>
      <w:tc>
        <w:tcPr>
          <w:tcW w:w="3005" w:type="dxa"/>
        </w:tcPr>
        <w:p w14:paraId="5D9914D1" w14:textId="2A152347" w:rsidR="780B9EEA" w:rsidRDefault="780B9EEA" w:rsidP="780B9EEA">
          <w:pPr>
            <w:pStyle w:val="Header"/>
            <w:ind w:right="-115"/>
            <w:jc w:val="right"/>
          </w:pPr>
        </w:p>
      </w:tc>
    </w:tr>
  </w:tbl>
  <w:p w14:paraId="2F8692C8" w14:textId="18D8A3A2" w:rsidR="780B9EEA" w:rsidRDefault="780B9EEA" w:rsidP="780B9E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FB428" w14:textId="77777777" w:rsidR="003477D5" w:rsidRDefault="003477D5" w:rsidP="009F5584">
      <w:pPr>
        <w:spacing w:after="0" w:line="240" w:lineRule="auto"/>
      </w:pPr>
      <w:r>
        <w:separator/>
      </w:r>
    </w:p>
  </w:footnote>
  <w:footnote w:type="continuationSeparator" w:id="0">
    <w:p w14:paraId="2AB2B80B" w14:textId="77777777" w:rsidR="003477D5" w:rsidRDefault="003477D5" w:rsidP="009F55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DA5CA" w14:textId="077C0BC4" w:rsidR="009F5584" w:rsidRDefault="006C1ED0" w:rsidP="00F30DEB">
    <w:pPr>
      <w:pStyle w:val="Header"/>
      <w:tabs>
        <w:tab w:val="clear" w:pos="4513"/>
        <w:tab w:val="clear" w:pos="9026"/>
        <w:tab w:val="left" w:pos="5412"/>
      </w:tabs>
      <w:jc w:val="center"/>
    </w:pPr>
    <w:r>
      <w:rPr>
        <w:noProof/>
      </w:rPr>
      <w:drawing>
        <wp:inline distT="0" distB="0" distL="0" distR="0" wp14:anchorId="3CDC1E44" wp14:editId="5F5DDD87">
          <wp:extent cx="922020" cy="372970"/>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7571" cy="387351"/>
                  </a:xfrm>
                  <a:prstGeom prst="rect">
                    <a:avLst/>
                  </a:prstGeom>
                  <a:noFill/>
                  <a:ln>
                    <a:noFill/>
                  </a:ln>
                </pic:spPr>
              </pic:pic>
            </a:graphicData>
          </a:graphic>
        </wp:inline>
      </w:drawing>
    </w:r>
  </w:p>
  <w:p w14:paraId="322090AA" w14:textId="77777777" w:rsidR="009F5584" w:rsidRDefault="009F55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07070"/>
    <w:multiLevelType w:val="hybridMultilevel"/>
    <w:tmpl w:val="AB6E4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877F3"/>
    <w:multiLevelType w:val="multilevel"/>
    <w:tmpl w:val="E8E8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8A7EAE"/>
    <w:multiLevelType w:val="multilevel"/>
    <w:tmpl w:val="65583D6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3" w15:restartNumberingAfterBreak="0">
    <w:nsid w:val="1D7B3057"/>
    <w:multiLevelType w:val="hybridMultilevel"/>
    <w:tmpl w:val="6B2A9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DA36E8"/>
    <w:multiLevelType w:val="multilevel"/>
    <w:tmpl w:val="35020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45560B"/>
    <w:multiLevelType w:val="multilevel"/>
    <w:tmpl w:val="689E1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910E2F"/>
    <w:multiLevelType w:val="multilevel"/>
    <w:tmpl w:val="9222A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6F14F6"/>
    <w:multiLevelType w:val="multilevel"/>
    <w:tmpl w:val="BBA64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A9F29FC"/>
    <w:multiLevelType w:val="hybridMultilevel"/>
    <w:tmpl w:val="F2288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C71659"/>
    <w:multiLevelType w:val="multilevel"/>
    <w:tmpl w:val="07D4A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DE22DE"/>
    <w:multiLevelType w:val="multilevel"/>
    <w:tmpl w:val="CEFAD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C1213D3"/>
    <w:multiLevelType w:val="multilevel"/>
    <w:tmpl w:val="931C3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61635687">
    <w:abstractNumId w:val="7"/>
  </w:num>
  <w:num w:numId="2" w16cid:durableId="1563982735">
    <w:abstractNumId w:val="2"/>
  </w:num>
  <w:num w:numId="3" w16cid:durableId="1870297767">
    <w:abstractNumId w:val="4"/>
  </w:num>
  <w:num w:numId="4" w16cid:durableId="650057861">
    <w:abstractNumId w:val="1"/>
  </w:num>
  <w:num w:numId="5" w16cid:durableId="1233615528">
    <w:abstractNumId w:val="10"/>
  </w:num>
  <w:num w:numId="6" w16cid:durableId="1540313183">
    <w:abstractNumId w:val="5"/>
  </w:num>
  <w:num w:numId="7" w16cid:durableId="491258031">
    <w:abstractNumId w:val="11"/>
  </w:num>
  <w:num w:numId="8" w16cid:durableId="1753700350">
    <w:abstractNumId w:val="6"/>
  </w:num>
  <w:num w:numId="9" w16cid:durableId="1752461990">
    <w:abstractNumId w:val="9"/>
  </w:num>
  <w:num w:numId="10" w16cid:durableId="1728336791">
    <w:abstractNumId w:val="0"/>
  </w:num>
  <w:num w:numId="11" w16cid:durableId="1926843554">
    <w:abstractNumId w:val="8"/>
  </w:num>
  <w:num w:numId="12" w16cid:durableId="17260281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6D7"/>
    <w:rsid w:val="0014017E"/>
    <w:rsid w:val="002F4CF9"/>
    <w:rsid w:val="003477D5"/>
    <w:rsid w:val="00354834"/>
    <w:rsid w:val="00360243"/>
    <w:rsid w:val="00443BEE"/>
    <w:rsid w:val="006041DB"/>
    <w:rsid w:val="00665CB1"/>
    <w:rsid w:val="006C1ED0"/>
    <w:rsid w:val="006C2AEF"/>
    <w:rsid w:val="006C6942"/>
    <w:rsid w:val="00777795"/>
    <w:rsid w:val="007C4E4E"/>
    <w:rsid w:val="008B566F"/>
    <w:rsid w:val="00946489"/>
    <w:rsid w:val="009F5584"/>
    <w:rsid w:val="00B43672"/>
    <w:rsid w:val="00BD4E59"/>
    <w:rsid w:val="00BE2E80"/>
    <w:rsid w:val="00E765E3"/>
    <w:rsid w:val="00E846D7"/>
    <w:rsid w:val="00EA63EC"/>
    <w:rsid w:val="00F30DEB"/>
    <w:rsid w:val="1641E0F5"/>
    <w:rsid w:val="2F2FBC8D"/>
    <w:rsid w:val="53240068"/>
    <w:rsid w:val="780B9EEA"/>
    <w:rsid w:val="7EFCC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4F0CB"/>
  <w15:chartTrackingRefBased/>
  <w15:docId w15:val="{630B5300-DB65-49E0-B7FE-389A9D54C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55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5584"/>
  </w:style>
  <w:style w:type="paragraph" w:styleId="Footer">
    <w:name w:val="footer"/>
    <w:basedOn w:val="Normal"/>
    <w:link w:val="FooterChar"/>
    <w:uiPriority w:val="99"/>
    <w:unhideWhenUsed/>
    <w:rsid w:val="009F55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5584"/>
  </w:style>
  <w:style w:type="paragraph" w:styleId="NoSpacing">
    <w:name w:val="No Spacing"/>
    <w:uiPriority w:val="1"/>
    <w:qFormat/>
    <w:rsid w:val="006C6942"/>
    <w:pPr>
      <w:spacing w:after="0" w:line="240" w:lineRule="auto"/>
    </w:pPr>
  </w:style>
  <w:style w:type="paragraph" w:styleId="NormalWeb">
    <w:name w:val="Normal (Web)"/>
    <w:basedOn w:val="Normal"/>
    <w:uiPriority w:val="99"/>
    <w:semiHidden/>
    <w:unhideWhenUsed/>
    <w:rsid w:val="00BE2E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E2E80"/>
    <w:rPr>
      <w:b/>
      <w:bCs/>
    </w:rPr>
  </w:style>
  <w:style w:type="paragraph" w:customStyle="1" w:styleId="paragraph">
    <w:name w:val="paragraph"/>
    <w:basedOn w:val="Normal"/>
    <w:rsid w:val="007C4E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C4E4E"/>
  </w:style>
  <w:style w:type="character" w:customStyle="1" w:styleId="eop">
    <w:name w:val="eop"/>
    <w:basedOn w:val="DefaultParagraphFont"/>
    <w:rsid w:val="007C4E4E"/>
  </w:style>
  <w:style w:type="character" w:customStyle="1" w:styleId="tabchar">
    <w:name w:val="tabchar"/>
    <w:basedOn w:val="DefaultParagraphFont"/>
    <w:rsid w:val="007C4E4E"/>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C2A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809958">
      <w:bodyDiv w:val="1"/>
      <w:marLeft w:val="0"/>
      <w:marRight w:val="0"/>
      <w:marTop w:val="0"/>
      <w:marBottom w:val="0"/>
      <w:divBdr>
        <w:top w:val="none" w:sz="0" w:space="0" w:color="auto"/>
        <w:left w:val="none" w:sz="0" w:space="0" w:color="auto"/>
        <w:bottom w:val="none" w:sz="0" w:space="0" w:color="auto"/>
        <w:right w:val="none" w:sz="0" w:space="0" w:color="auto"/>
      </w:divBdr>
    </w:div>
    <w:div w:id="956182338">
      <w:bodyDiv w:val="1"/>
      <w:marLeft w:val="0"/>
      <w:marRight w:val="0"/>
      <w:marTop w:val="0"/>
      <w:marBottom w:val="0"/>
      <w:divBdr>
        <w:top w:val="none" w:sz="0" w:space="0" w:color="auto"/>
        <w:left w:val="none" w:sz="0" w:space="0" w:color="auto"/>
        <w:bottom w:val="none" w:sz="0" w:space="0" w:color="auto"/>
        <w:right w:val="none" w:sz="0" w:space="0" w:color="auto"/>
      </w:divBdr>
      <w:divsChild>
        <w:div w:id="1537036589">
          <w:marLeft w:val="0"/>
          <w:marRight w:val="0"/>
          <w:marTop w:val="0"/>
          <w:marBottom w:val="0"/>
          <w:divBdr>
            <w:top w:val="none" w:sz="0" w:space="0" w:color="auto"/>
            <w:left w:val="none" w:sz="0" w:space="0" w:color="auto"/>
            <w:bottom w:val="none" w:sz="0" w:space="0" w:color="auto"/>
            <w:right w:val="none" w:sz="0" w:space="0" w:color="auto"/>
          </w:divBdr>
        </w:div>
        <w:div w:id="1261991618">
          <w:marLeft w:val="0"/>
          <w:marRight w:val="0"/>
          <w:marTop w:val="0"/>
          <w:marBottom w:val="0"/>
          <w:divBdr>
            <w:top w:val="none" w:sz="0" w:space="0" w:color="auto"/>
            <w:left w:val="none" w:sz="0" w:space="0" w:color="auto"/>
            <w:bottom w:val="none" w:sz="0" w:space="0" w:color="auto"/>
            <w:right w:val="none" w:sz="0" w:space="0" w:color="auto"/>
          </w:divBdr>
        </w:div>
        <w:div w:id="482233501">
          <w:marLeft w:val="0"/>
          <w:marRight w:val="0"/>
          <w:marTop w:val="0"/>
          <w:marBottom w:val="0"/>
          <w:divBdr>
            <w:top w:val="none" w:sz="0" w:space="0" w:color="auto"/>
            <w:left w:val="none" w:sz="0" w:space="0" w:color="auto"/>
            <w:bottom w:val="none" w:sz="0" w:space="0" w:color="auto"/>
            <w:right w:val="none" w:sz="0" w:space="0" w:color="auto"/>
          </w:divBdr>
        </w:div>
        <w:div w:id="1419719234">
          <w:marLeft w:val="0"/>
          <w:marRight w:val="0"/>
          <w:marTop w:val="0"/>
          <w:marBottom w:val="0"/>
          <w:divBdr>
            <w:top w:val="none" w:sz="0" w:space="0" w:color="auto"/>
            <w:left w:val="none" w:sz="0" w:space="0" w:color="auto"/>
            <w:bottom w:val="none" w:sz="0" w:space="0" w:color="auto"/>
            <w:right w:val="none" w:sz="0" w:space="0" w:color="auto"/>
          </w:divBdr>
        </w:div>
        <w:div w:id="441462011">
          <w:marLeft w:val="0"/>
          <w:marRight w:val="0"/>
          <w:marTop w:val="0"/>
          <w:marBottom w:val="0"/>
          <w:divBdr>
            <w:top w:val="none" w:sz="0" w:space="0" w:color="auto"/>
            <w:left w:val="none" w:sz="0" w:space="0" w:color="auto"/>
            <w:bottom w:val="none" w:sz="0" w:space="0" w:color="auto"/>
            <w:right w:val="none" w:sz="0" w:space="0" w:color="auto"/>
          </w:divBdr>
        </w:div>
        <w:div w:id="711270208">
          <w:marLeft w:val="0"/>
          <w:marRight w:val="0"/>
          <w:marTop w:val="0"/>
          <w:marBottom w:val="0"/>
          <w:divBdr>
            <w:top w:val="none" w:sz="0" w:space="0" w:color="auto"/>
            <w:left w:val="none" w:sz="0" w:space="0" w:color="auto"/>
            <w:bottom w:val="none" w:sz="0" w:space="0" w:color="auto"/>
            <w:right w:val="none" w:sz="0" w:space="0" w:color="auto"/>
          </w:divBdr>
        </w:div>
        <w:div w:id="1712146606">
          <w:marLeft w:val="0"/>
          <w:marRight w:val="0"/>
          <w:marTop w:val="0"/>
          <w:marBottom w:val="0"/>
          <w:divBdr>
            <w:top w:val="none" w:sz="0" w:space="0" w:color="auto"/>
            <w:left w:val="none" w:sz="0" w:space="0" w:color="auto"/>
            <w:bottom w:val="none" w:sz="0" w:space="0" w:color="auto"/>
            <w:right w:val="none" w:sz="0" w:space="0" w:color="auto"/>
          </w:divBdr>
        </w:div>
        <w:div w:id="1610090194">
          <w:marLeft w:val="0"/>
          <w:marRight w:val="0"/>
          <w:marTop w:val="0"/>
          <w:marBottom w:val="0"/>
          <w:divBdr>
            <w:top w:val="none" w:sz="0" w:space="0" w:color="auto"/>
            <w:left w:val="none" w:sz="0" w:space="0" w:color="auto"/>
            <w:bottom w:val="none" w:sz="0" w:space="0" w:color="auto"/>
            <w:right w:val="none" w:sz="0" w:space="0" w:color="auto"/>
          </w:divBdr>
        </w:div>
        <w:div w:id="980185729">
          <w:marLeft w:val="0"/>
          <w:marRight w:val="0"/>
          <w:marTop w:val="0"/>
          <w:marBottom w:val="0"/>
          <w:divBdr>
            <w:top w:val="none" w:sz="0" w:space="0" w:color="auto"/>
            <w:left w:val="none" w:sz="0" w:space="0" w:color="auto"/>
            <w:bottom w:val="none" w:sz="0" w:space="0" w:color="auto"/>
            <w:right w:val="none" w:sz="0" w:space="0" w:color="auto"/>
          </w:divBdr>
        </w:div>
        <w:div w:id="1653800969">
          <w:marLeft w:val="0"/>
          <w:marRight w:val="0"/>
          <w:marTop w:val="0"/>
          <w:marBottom w:val="0"/>
          <w:divBdr>
            <w:top w:val="none" w:sz="0" w:space="0" w:color="auto"/>
            <w:left w:val="none" w:sz="0" w:space="0" w:color="auto"/>
            <w:bottom w:val="none" w:sz="0" w:space="0" w:color="auto"/>
            <w:right w:val="none" w:sz="0" w:space="0" w:color="auto"/>
          </w:divBdr>
        </w:div>
        <w:div w:id="835606108">
          <w:marLeft w:val="0"/>
          <w:marRight w:val="0"/>
          <w:marTop w:val="0"/>
          <w:marBottom w:val="0"/>
          <w:divBdr>
            <w:top w:val="none" w:sz="0" w:space="0" w:color="auto"/>
            <w:left w:val="none" w:sz="0" w:space="0" w:color="auto"/>
            <w:bottom w:val="none" w:sz="0" w:space="0" w:color="auto"/>
            <w:right w:val="none" w:sz="0" w:space="0" w:color="auto"/>
          </w:divBdr>
          <w:divsChild>
            <w:div w:id="1736736184">
              <w:marLeft w:val="0"/>
              <w:marRight w:val="0"/>
              <w:marTop w:val="0"/>
              <w:marBottom w:val="0"/>
              <w:divBdr>
                <w:top w:val="none" w:sz="0" w:space="0" w:color="auto"/>
                <w:left w:val="none" w:sz="0" w:space="0" w:color="auto"/>
                <w:bottom w:val="none" w:sz="0" w:space="0" w:color="auto"/>
                <w:right w:val="none" w:sz="0" w:space="0" w:color="auto"/>
              </w:divBdr>
            </w:div>
            <w:div w:id="643899343">
              <w:marLeft w:val="0"/>
              <w:marRight w:val="0"/>
              <w:marTop w:val="0"/>
              <w:marBottom w:val="0"/>
              <w:divBdr>
                <w:top w:val="none" w:sz="0" w:space="0" w:color="auto"/>
                <w:left w:val="none" w:sz="0" w:space="0" w:color="auto"/>
                <w:bottom w:val="none" w:sz="0" w:space="0" w:color="auto"/>
                <w:right w:val="none" w:sz="0" w:space="0" w:color="auto"/>
              </w:divBdr>
            </w:div>
            <w:div w:id="1565406530">
              <w:marLeft w:val="0"/>
              <w:marRight w:val="0"/>
              <w:marTop w:val="0"/>
              <w:marBottom w:val="0"/>
              <w:divBdr>
                <w:top w:val="none" w:sz="0" w:space="0" w:color="auto"/>
                <w:left w:val="none" w:sz="0" w:space="0" w:color="auto"/>
                <w:bottom w:val="none" w:sz="0" w:space="0" w:color="auto"/>
                <w:right w:val="none" w:sz="0" w:space="0" w:color="auto"/>
              </w:divBdr>
            </w:div>
            <w:div w:id="1166820271">
              <w:marLeft w:val="0"/>
              <w:marRight w:val="0"/>
              <w:marTop w:val="0"/>
              <w:marBottom w:val="0"/>
              <w:divBdr>
                <w:top w:val="none" w:sz="0" w:space="0" w:color="auto"/>
                <w:left w:val="none" w:sz="0" w:space="0" w:color="auto"/>
                <w:bottom w:val="none" w:sz="0" w:space="0" w:color="auto"/>
                <w:right w:val="none" w:sz="0" w:space="0" w:color="auto"/>
              </w:divBdr>
            </w:div>
          </w:divsChild>
        </w:div>
        <w:div w:id="1167209857">
          <w:marLeft w:val="0"/>
          <w:marRight w:val="0"/>
          <w:marTop w:val="0"/>
          <w:marBottom w:val="0"/>
          <w:divBdr>
            <w:top w:val="none" w:sz="0" w:space="0" w:color="auto"/>
            <w:left w:val="none" w:sz="0" w:space="0" w:color="auto"/>
            <w:bottom w:val="none" w:sz="0" w:space="0" w:color="auto"/>
            <w:right w:val="none" w:sz="0" w:space="0" w:color="auto"/>
          </w:divBdr>
          <w:divsChild>
            <w:div w:id="1535801814">
              <w:marLeft w:val="0"/>
              <w:marRight w:val="0"/>
              <w:marTop w:val="0"/>
              <w:marBottom w:val="0"/>
              <w:divBdr>
                <w:top w:val="none" w:sz="0" w:space="0" w:color="auto"/>
                <w:left w:val="none" w:sz="0" w:space="0" w:color="auto"/>
                <w:bottom w:val="none" w:sz="0" w:space="0" w:color="auto"/>
                <w:right w:val="none" w:sz="0" w:space="0" w:color="auto"/>
              </w:divBdr>
            </w:div>
          </w:divsChild>
        </w:div>
        <w:div w:id="1552112127">
          <w:marLeft w:val="0"/>
          <w:marRight w:val="0"/>
          <w:marTop w:val="0"/>
          <w:marBottom w:val="0"/>
          <w:divBdr>
            <w:top w:val="none" w:sz="0" w:space="0" w:color="auto"/>
            <w:left w:val="none" w:sz="0" w:space="0" w:color="auto"/>
            <w:bottom w:val="none" w:sz="0" w:space="0" w:color="auto"/>
            <w:right w:val="none" w:sz="0" w:space="0" w:color="auto"/>
          </w:divBdr>
          <w:divsChild>
            <w:div w:id="1799297854">
              <w:marLeft w:val="0"/>
              <w:marRight w:val="0"/>
              <w:marTop w:val="0"/>
              <w:marBottom w:val="0"/>
              <w:divBdr>
                <w:top w:val="none" w:sz="0" w:space="0" w:color="auto"/>
                <w:left w:val="none" w:sz="0" w:space="0" w:color="auto"/>
                <w:bottom w:val="none" w:sz="0" w:space="0" w:color="auto"/>
                <w:right w:val="none" w:sz="0" w:space="0" w:color="auto"/>
              </w:divBdr>
            </w:div>
            <w:div w:id="985552908">
              <w:marLeft w:val="0"/>
              <w:marRight w:val="0"/>
              <w:marTop w:val="0"/>
              <w:marBottom w:val="0"/>
              <w:divBdr>
                <w:top w:val="none" w:sz="0" w:space="0" w:color="auto"/>
                <w:left w:val="none" w:sz="0" w:space="0" w:color="auto"/>
                <w:bottom w:val="none" w:sz="0" w:space="0" w:color="auto"/>
                <w:right w:val="none" w:sz="0" w:space="0" w:color="auto"/>
              </w:divBdr>
            </w:div>
            <w:div w:id="1933970683">
              <w:marLeft w:val="0"/>
              <w:marRight w:val="0"/>
              <w:marTop w:val="0"/>
              <w:marBottom w:val="0"/>
              <w:divBdr>
                <w:top w:val="none" w:sz="0" w:space="0" w:color="auto"/>
                <w:left w:val="none" w:sz="0" w:space="0" w:color="auto"/>
                <w:bottom w:val="none" w:sz="0" w:space="0" w:color="auto"/>
                <w:right w:val="none" w:sz="0" w:space="0" w:color="auto"/>
              </w:divBdr>
            </w:div>
            <w:div w:id="1926766788">
              <w:marLeft w:val="0"/>
              <w:marRight w:val="0"/>
              <w:marTop w:val="0"/>
              <w:marBottom w:val="0"/>
              <w:divBdr>
                <w:top w:val="none" w:sz="0" w:space="0" w:color="auto"/>
                <w:left w:val="none" w:sz="0" w:space="0" w:color="auto"/>
                <w:bottom w:val="none" w:sz="0" w:space="0" w:color="auto"/>
                <w:right w:val="none" w:sz="0" w:space="0" w:color="auto"/>
              </w:divBdr>
            </w:div>
            <w:div w:id="225073778">
              <w:marLeft w:val="0"/>
              <w:marRight w:val="0"/>
              <w:marTop w:val="0"/>
              <w:marBottom w:val="0"/>
              <w:divBdr>
                <w:top w:val="none" w:sz="0" w:space="0" w:color="auto"/>
                <w:left w:val="none" w:sz="0" w:space="0" w:color="auto"/>
                <w:bottom w:val="none" w:sz="0" w:space="0" w:color="auto"/>
                <w:right w:val="none" w:sz="0" w:space="0" w:color="auto"/>
              </w:divBdr>
            </w:div>
          </w:divsChild>
        </w:div>
        <w:div w:id="687172285">
          <w:marLeft w:val="0"/>
          <w:marRight w:val="0"/>
          <w:marTop w:val="0"/>
          <w:marBottom w:val="0"/>
          <w:divBdr>
            <w:top w:val="none" w:sz="0" w:space="0" w:color="auto"/>
            <w:left w:val="none" w:sz="0" w:space="0" w:color="auto"/>
            <w:bottom w:val="none" w:sz="0" w:space="0" w:color="auto"/>
            <w:right w:val="none" w:sz="0" w:space="0" w:color="auto"/>
          </w:divBdr>
        </w:div>
        <w:div w:id="1912080446">
          <w:marLeft w:val="0"/>
          <w:marRight w:val="0"/>
          <w:marTop w:val="0"/>
          <w:marBottom w:val="0"/>
          <w:divBdr>
            <w:top w:val="none" w:sz="0" w:space="0" w:color="auto"/>
            <w:left w:val="none" w:sz="0" w:space="0" w:color="auto"/>
            <w:bottom w:val="none" w:sz="0" w:space="0" w:color="auto"/>
            <w:right w:val="none" w:sz="0" w:space="0" w:color="auto"/>
          </w:divBdr>
        </w:div>
        <w:div w:id="853345564">
          <w:marLeft w:val="0"/>
          <w:marRight w:val="0"/>
          <w:marTop w:val="0"/>
          <w:marBottom w:val="0"/>
          <w:divBdr>
            <w:top w:val="none" w:sz="0" w:space="0" w:color="auto"/>
            <w:left w:val="none" w:sz="0" w:space="0" w:color="auto"/>
            <w:bottom w:val="none" w:sz="0" w:space="0" w:color="auto"/>
            <w:right w:val="none" w:sz="0" w:space="0" w:color="auto"/>
          </w:divBdr>
        </w:div>
        <w:div w:id="474418230">
          <w:marLeft w:val="0"/>
          <w:marRight w:val="0"/>
          <w:marTop w:val="0"/>
          <w:marBottom w:val="0"/>
          <w:divBdr>
            <w:top w:val="none" w:sz="0" w:space="0" w:color="auto"/>
            <w:left w:val="none" w:sz="0" w:space="0" w:color="auto"/>
            <w:bottom w:val="none" w:sz="0" w:space="0" w:color="auto"/>
            <w:right w:val="none" w:sz="0" w:space="0" w:color="auto"/>
          </w:divBdr>
        </w:div>
        <w:div w:id="186481176">
          <w:marLeft w:val="0"/>
          <w:marRight w:val="0"/>
          <w:marTop w:val="0"/>
          <w:marBottom w:val="0"/>
          <w:divBdr>
            <w:top w:val="none" w:sz="0" w:space="0" w:color="auto"/>
            <w:left w:val="none" w:sz="0" w:space="0" w:color="auto"/>
            <w:bottom w:val="none" w:sz="0" w:space="0" w:color="auto"/>
            <w:right w:val="none" w:sz="0" w:space="0" w:color="auto"/>
          </w:divBdr>
        </w:div>
        <w:div w:id="695741519">
          <w:marLeft w:val="0"/>
          <w:marRight w:val="0"/>
          <w:marTop w:val="0"/>
          <w:marBottom w:val="0"/>
          <w:divBdr>
            <w:top w:val="none" w:sz="0" w:space="0" w:color="auto"/>
            <w:left w:val="none" w:sz="0" w:space="0" w:color="auto"/>
            <w:bottom w:val="none" w:sz="0" w:space="0" w:color="auto"/>
            <w:right w:val="none" w:sz="0" w:space="0" w:color="auto"/>
          </w:divBdr>
        </w:div>
        <w:div w:id="2035887855">
          <w:marLeft w:val="0"/>
          <w:marRight w:val="0"/>
          <w:marTop w:val="0"/>
          <w:marBottom w:val="0"/>
          <w:divBdr>
            <w:top w:val="none" w:sz="0" w:space="0" w:color="auto"/>
            <w:left w:val="none" w:sz="0" w:space="0" w:color="auto"/>
            <w:bottom w:val="none" w:sz="0" w:space="0" w:color="auto"/>
            <w:right w:val="none" w:sz="0" w:space="0" w:color="auto"/>
          </w:divBdr>
        </w:div>
        <w:div w:id="403340951">
          <w:marLeft w:val="0"/>
          <w:marRight w:val="0"/>
          <w:marTop w:val="0"/>
          <w:marBottom w:val="0"/>
          <w:divBdr>
            <w:top w:val="none" w:sz="0" w:space="0" w:color="auto"/>
            <w:left w:val="none" w:sz="0" w:space="0" w:color="auto"/>
            <w:bottom w:val="none" w:sz="0" w:space="0" w:color="auto"/>
            <w:right w:val="none" w:sz="0" w:space="0" w:color="auto"/>
          </w:divBdr>
        </w:div>
        <w:div w:id="156650391">
          <w:marLeft w:val="0"/>
          <w:marRight w:val="0"/>
          <w:marTop w:val="0"/>
          <w:marBottom w:val="0"/>
          <w:divBdr>
            <w:top w:val="none" w:sz="0" w:space="0" w:color="auto"/>
            <w:left w:val="none" w:sz="0" w:space="0" w:color="auto"/>
            <w:bottom w:val="none" w:sz="0" w:space="0" w:color="auto"/>
            <w:right w:val="none" w:sz="0" w:space="0" w:color="auto"/>
          </w:divBdr>
        </w:div>
        <w:div w:id="1834712031">
          <w:marLeft w:val="0"/>
          <w:marRight w:val="0"/>
          <w:marTop w:val="0"/>
          <w:marBottom w:val="0"/>
          <w:divBdr>
            <w:top w:val="none" w:sz="0" w:space="0" w:color="auto"/>
            <w:left w:val="none" w:sz="0" w:space="0" w:color="auto"/>
            <w:bottom w:val="none" w:sz="0" w:space="0" w:color="auto"/>
            <w:right w:val="none" w:sz="0" w:space="0" w:color="auto"/>
          </w:divBdr>
        </w:div>
        <w:div w:id="1412508526">
          <w:marLeft w:val="0"/>
          <w:marRight w:val="0"/>
          <w:marTop w:val="0"/>
          <w:marBottom w:val="0"/>
          <w:divBdr>
            <w:top w:val="none" w:sz="0" w:space="0" w:color="auto"/>
            <w:left w:val="none" w:sz="0" w:space="0" w:color="auto"/>
            <w:bottom w:val="none" w:sz="0" w:space="0" w:color="auto"/>
            <w:right w:val="none" w:sz="0" w:space="0" w:color="auto"/>
          </w:divBdr>
        </w:div>
        <w:div w:id="771627635">
          <w:marLeft w:val="0"/>
          <w:marRight w:val="0"/>
          <w:marTop w:val="0"/>
          <w:marBottom w:val="0"/>
          <w:divBdr>
            <w:top w:val="none" w:sz="0" w:space="0" w:color="auto"/>
            <w:left w:val="none" w:sz="0" w:space="0" w:color="auto"/>
            <w:bottom w:val="none" w:sz="0" w:space="0" w:color="auto"/>
            <w:right w:val="none" w:sz="0" w:space="0" w:color="auto"/>
          </w:divBdr>
        </w:div>
        <w:div w:id="713970223">
          <w:marLeft w:val="0"/>
          <w:marRight w:val="0"/>
          <w:marTop w:val="0"/>
          <w:marBottom w:val="0"/>
          <w:divBdr>
            <w:top w:val="none" w:sz="0" w:space="0" w:color="auto"/>
            <w:left w:val="none" w:sz="0" w:space="0" w:color="auto"/>
            <w:bottom w:val="none" w:sz="0" w:space="0" w:color="auto"/>
            <w:right w:val="none" w:sz="0" w:space="0" w:color="auto"/>
          </w:divBdr>
        </w:div>
        <w:div w:id="1818262072">
          <w:marLeft w:val="0"/>
          <w:marRight w:val="0"/>
          <w:marTop w:val="0"/>
          <w:marBottom w:val="0"/>
          <w:divBdr>
            <w:top w:val="none" w:sz="0" w:space="0" w:color="auto"/>
            <w:left w:val="none" w:sz="0" w:space="0" w:color="auto"/>
            <w:bottom w:val="none" w:sz="0" w:space="0" w:color="auto"/>
            <w:right w:val="none" w:sz="0" w:space="0" w:color="auto"/>
          </w:divBdr>
        </w:div>
        <w:div w:id="1559055328">
          <w:marLeft w:val="0"/>
          <w:marRight w:val="0"/>
          <w:marTop w:val="0"/>
          <w:marBottom w:val="0"/>
          <w:divBdr>
            <w:top w:val="none" w:sz="0" w:space="0" w:color="auto"/>
            <w:left w:val="none" w:sz="0" w:space="0" w:color="auto"/>
            <w:bottom w:val="none" w:sz="0" w:space="0" w:color="auto"/>
            <w:right w:val="none" w:sz="0" w:space="0" w:color="auto"/>
          </w:divBdr>
        </w:div>
        <w:div w:id="1681851425">
          <w:marLeft w:val="0"/>
          <w:marRight w:val="0"/>
          <w:marTop w:val="0"/>
          <w:marBottom w:val="0"/>
          <w:divBdr>
            <w:top w:val="none" w:sz="0" w:space="0" w:color="auto"/>
            <w:left w:val="none" w:sz="0" w:space="0" w:color="auto"/>
            <w:bottom w:val="none" w:sz="0" w:space="0" w:color="auto"/>
            <w:right w:val="none" w:sz="0" w:space="0" w:color="auto"/>
          </w:divBdr>
        </w:div>
        <w:div w:id="1996909288">
          <w:marLeft w:val="0"/>
          <w:marRight w:val="0"/>
          <w:marTop w:val="0"/>
          <w:marBottom w:val="0"/>
          <w:divBdr>
            <w:top w:val="none" w:sz="0" w:space="0" w:color="auto"/>
            <w:left w:val="none" w:sz="0" w:space="0" w:color="auto"/>
            <w:bottom w:val="none" w:sz="0" w:space="0" w:color="auto"/>
            <w:right w:val="none" w:sz="0" w:space="0" w:color="auto"/>
          </w:divBdr>
        </w:div>
        <w:div w:id="1690787750">
          <w:marLeft w:val="0"/>
          <w:marRight w:val="0"/>
          <w:marTop w:val="0"/>
          <w:marBottom w:val="0"/>
          <w:divBdr>
            <w:top w:val="none" w:sz="0" w:space="0" w:color="auto"/>
            <w:left w:val="none" w:sz="0" w:space="0" w:color="auto"/>
            <w:bottom w:val="none" w:sz="0" w:space="0" w:color="auto"/>
            <w:right w:val="none" w:sz="0" w:space="0" w:color="auto"/>
          </w:divBdr>
        </w:div>
        <w:div w:id="404762429">
          <w:marLeft w:val="0"/>
          <w:marRight w:val="0"/>
          <w:marTop w:val="0"/>
          <w:marBottom w:val="0"/>
          <w:divBdr>
            <w:top w:val="none" w:sz="0" w:space="0" w:color="auto"/>
            <w:left w:val="none" w:sz="0" w:space="0" w:color="auto"/>
            <w:bottom w:val="none" w:sz="0" w:space="0" w:color="auto"/>
            <w:right w:val="none" w:sz="0" w:space="0" w:color="auto"/>
          </w:divBdr>
        </w:div>
        <w:div w:id="1605527773">
          <w:marLeft w:val="0"/>
          <w:marRight w:val="0"/>
          <w:marTop w:val="0"/>
          <w:marBottom w:val="0"/>
          <w:divBdr>
            <w:top w:val="none" w:sz="0" w:space="0" w:color="auto"/>
            <w:left w:val="none" w:sz="0" w:space="0" w:color="auto"/>
            <w:bottom w:val="none" w:sz="0" w:space="0" w:color="auto"/>
            <w:right w:val="none" w:sz="0" w:space="0" w:color="auto"/>
          </w:divBdr>
        </w:div>
        <w:div w:id="502207812">
          <w:marLeft w:val="0"/>
          <w:marRight w:val="0"/>
          <w:marTop w:val="0"/>
          <w:marBottom w:val="0"/>
          <w:divBdr>
            <w:top w:val="none" w:sz="0" w:space="0" w:color="auto"/>
            <w:left w:val="none" w:sz="0" w:space="0" w:color="auto"/>
            <w:bottom w:val="none" w:sz="0" w:space="0" w:color="auto"/>
            <w:right w:val="none" w:sz="0" w:space="0" w:color="auto"/>
          </w:divBdr>
        </w:div>
        <w:div w:id="1514952355">
          <w:marLeft w:val="0"/>
          <w:marRight w:val="0"/>
          <w:marTop w:val="0"/>
          <w:marBottom w:val="0"/>
          <w:divBdr>
            <w:top w:val="none" w:sz="0" w:space="0" w:color="auto"/>
            <w:left w:val="none" w:sz="0" w:space="0" w:color="auto"/>
            <w:bottom w:val="none" w:sz="0" w:space="0" w:color="auto"/>
            <w:right w:val="none" w:sz="0" w:space="0" w:color="auto"/>
          </w:divBdr>
        </w:div>
        <w:div w:id="1408649827">
          <w:marLeft w:val="0"/>
          <w:marRight w:val="0"/>
          <w:marTop w:val="0"/>
          <w:marBottom w:val="0"/>
          <w:divBdr>
            <w:top w:val="none" w:sz="0" w:space="0" w:color="auto"/>
            <w:left w:val="none" w:sz="0" w:space="0" w:color="auto"/>
            <w:bottom w:val="none" w:sz="0" w:space="0" w:color="auto"/>
            <w:right w:val="none" w:sz="0" w:space="0" w:color="auto"/>
          </w:divBdr>
        </w:div>
        <w:div w:id="1531143680">
          <w:marLeft w:val="0"/>
          <w:marRight w:val="0"/>
          <w:marTop w:val="0"/>
          <w:marBottom w:val="0"/>
          <w:divBdr>
            <w:top w:val="none" w:sz="0" w:space="0" w:color="auto"/>
            <w:left w:val="none" w:sz="0" w:space="0" w:color="auto"/>
            <w:bottom w:val="none" w:sz="0" w:space="0" w:color="auto"/>
            <w:right w:val="none" w:sz="0" w:space="0" w:color="auto"/>
          </w:divBdr>
        </w:div>
        <w:div w:id="965306946">
          <w:marLeft w:val="0"/>
          <w:marRight w:val="0"/>
          <w:marTop w:val="0"/>
          <w:marBottom w:val="0"/>
          <w:divBdr>
            <w:top w:val="none" w:sz="0" w:space="0" w:color="auto"/>
            <w:left w:val="none" w:sz="0" w:space="0" w:color="auto"/>
            <w:bottom w:val="none" w:sz="0" w:space="0" w:color="auto"/>
            <w:right w:val="none" w:sz="0" w:space="0" w:color="auto"/>
          </w:divBdr>
        </w:div>
        <w:div w:id="312027798">
          <w:marLeft w:val="0"/>
          <w:marRight w:val="0"/>
          <w:marTop w:val="0"/>
          <w:marBottom w:val="0"/>
          <w:divBdr>
            <w:top w:val="none" w:sz="0" w:space="0" w:color="auto"/>
            <w:left w:val="none" w:sz="0" w:space="0" w:color="auto"/>
            <w:bottom w:val="none" w:sz="0" w:space="0" w:color="auto"/>
            <w:right w:val="none" w:sz="0" w:space="0" w:color="auto"/>
          </w:divBdr>
        </w:div>
        <w:div w:id="1554460044">
          <w:marLeft w:val="0"/>
          <w:marRight w:val="0"/>
          <w:marTop w:val="0"/>
          <w:marBottom w:val="0"/>
          <w:divBdr>
            <w:top w:val="none" w:sz="0" w:space="0" w:color="auto"/>
            <w:left w:val="none" w:sz="0" w:space="0" w:color="auto"/>
            <w:bottom w:val="none" w:sz="0" w:space="0" w:color="auto"/>
            <w:right w:val="none" w:sz="0" w:space="0" w:color="auto"/>
          </w:divBdr>
        </w:div>
        <w:div w:id="1509367735">
          <w:marLeft w:val="0"/>
          <w:marRight w:val="0"/>
          <w:marTop w:val="0"/>
          <w:marBottom w:val="0"/>
          <w:divBdr>
            <w:top w:val="none" w:sz="0" w:space="0" w:color="auto"/>
            <w:left w:val="none" w:sz="0" w:space="0" w:color="auto"/>
            <w:bottom w:val="none" w:sz="0" w:space="0" w:color="auto"/>
            <w:right w:val="none" w:sz="0" w:space="0" w:color="auto"/>
          </w:divBdr>
        </w:div>
        <w:div w:id="1281376433">
          <w:marLeft w:val="0"/>
          <w:marRight w:val="0"/>
          <w:marTop w:val="0"/>
          <w:marBottom w:val="0"/>
          <w:divBdr>
            <w:top w:val="none" w:sz="0" w:space="0" w:color="auto"/>
            <w:left w:val="none" w:sz="0" w:space="0" w:color="auto"/>
            <w:bottom w:val="none" w:sz="0" w:space="0" w:color="auto"/>
            <w:right w:val="none" w:sz="0" w:space="0" w:color="auto"/>
          </w:divBdr>
        </w:div>
        <w:div w:id="1359117784">
          <w:marLeft w:val="0"/>
          <w:marRight w:val="0"/>
          <w:marTop w:val="0"/>
          <w:marBottom w:val="0"/>
          <w:divBdr>
            <w:top w:val="none" w:sz="0" w:space="0" w:color="auto"/>
            <w:left w:val="none" w:sz="0" w:space="0" w:color="auto"/>
            <w:bottom w:val="none" w:sz="0" w:space="0" w:color="auto"/>
            <w:right w:val="none" w:sz="0" w:space="0" w:color="auto"/>
          </w:divBdr>
        </w:div>
        <w:div w:id="1945383810">
          <w:marLeft w:val="0"/>
          <w:marRight w:val="0"/>
          <w:marTop w:val="0"/>
          <w:marBottom w:val="0"/>
          <w:divBdr>
            <w:top w:val="none" w:sz="0" w:space="0" w:color="auto"/>
            <w:left w:val="none" w:sz="0" w:space="0" w:color="auto"/>
            <w:bottom w:val="none" w:sz="0" w:space="0" w:color="auto"/>
            <w:right w:val="none" w:sz="0" w:space="0" w:color="auto"/>
          </w:divBdr>
        </w:div>
        <w:div w:id="140267736">
          <w:marLeft w:val="0"/>
          <w:marRight w:val="0"/>
          <w:marTop w:val="0"/>
          <w:marBottom w:val="0"/>
          <w:divBdr>
            <w:top w:val="none" w:sz="0" w:space="0" w:color="auto"/>
            <w:left w:val="none" w:sz="0" w:space="0" w:color="auto"/>
            <w:bottom w:val="none" w:sz="0" w:space="0" w:color="auto"/>
            <w:right w:val="none" w:sz="0" w:space="0" w:color="auto"/>
          </w:divBdr>
        </w:div>
        <w:div w:id="559436455">
          <w:marLeft w:val="0"/>
          <w:marRight w:val="0"/>
          <w:marTop w:val="0"/>
          <w:marBottom w:val="0"/>
          <w:divBdr>
            <w:top w:val="none" w:sz="0" w:space="0" w:color="auto"/>
            <w:left w:val="none" w:sz="0" w:space="0" w:color="auto"/>
            <w:bottom w:val="none" w:sz="0" w:space="0" w:color="auto"/>
            <w:right w:val="none" w:sz="0" w:space="0" w:color="auto"/>
          </w:divBdr>
        </w:div>
        <w:div w:id="6638854">
          <w:marLeft w:val="0"/>
          <w:marRight w:val="0"/>
          <w:marTop w:val="0"/>
          <w:marBottom w:val="0"/>
          <w:divBdr>
            <w:top w:val="none" w:sz="0" w:space="0" w:color="auto"/>
            <w:left w:val="none" w:sz="0" w:space="0" w:color="auto"/>
            <w:bottom w:val="none" w:sz="0" w:space="0" w:color="auto"/>
            <w:right w:val="none" w:sz="0" w:space="0" w:color="auto"/>
          </w:divBdr>
        </w:div>
        <w:div w:id="52586221">
          <w:marLeft w:val="0"/>
          <w:marRight w:val="0"/>
          <w:marTop w:val="0"/>
          <w:marBottom w:val="0"/>
          <w:divBdr>
            <w:top w:val="none" w:sz="0" w:space="0" w:color="auto"/>
            <w:left w:val="none" w:sz="0" w:space="0" w:color="auto"/>
            <w:bottom w:val="none" w:sz="0" w:space="0" w:color="auto"/>
            <w:right w:val="none" w:sz="0" w:space="0" w:color="auto"/>
          </w:divBdr>
        </w:div>
        <w:div w:id="1138719166">
          <w:marLeft w:val="0"/>
          <w:marRight w:val="0"/>
          <w:marTop w:val="0"/>
          <w:marBottom w:val="0"/>
          <w:divBdr>
            <w:top w:val="none" w:sz="0" w:space="0" w:color="auto"/>
            <w:left w:val="none" w:sz="0" w:space="0" w:color="auto"/>
            <w:bottom w:val="none" w:sz="0" w:space="0" w:color="auto"/>
            <w:right w:val="none" w:sz="0" w:space="0" w:color="auto"/>
          </w:divBdr>
        </w:div>
        <w:div w:id="665518625">
          <w:marLeft w:val="0"/>
          <w:marRight w:val="0"/>
          <w:marTop w:val="0"/>
          <w:marBottom w:val="0"/>
          <w:divBdr>
            <w:top w:val="none" w:sz="0" w:space="0" w:color="auto"/>
            <w:left w:val="none" w:sz="0" w:space="0" w:color="auto"/>
            <w:bottom w:val="none" w:sz="0" w:space="0" w:color="auto"/>
            <w:right w:val="none" w:sz="0" w:space="0" w:color="auto"/>
          </w:divBdr>
        </w:div>
        <w:div w:id="1021123892">
          <w:marLeft w:val="0"/>
          <w:marRight w:val="0"/>
          <w:marTop w:val="0"/>
          <w:marBottom w:val="0"/>
          <w:divBdr>
            <w:top w:val="none" w:sz="0" w:space="0" w:color="auto"/>
            <w:left w:val="none" w:sz="0" w:space="0" w:color="auto"/>
            <w:bottom w:val="none" w:sz="0" w:space="0" w:color="auto"/>
            <w:right w:val="none" w:sz="0" w:space="0" w:color="auto"/>
          </w:divBdr>
        </w:div>
        <w:div w:id="1785226667">
          <w:marLeft w:val="0"/>
          <w:marRight w:val="0"/>
          <w:marTop w:val="0"/>
          <w:marBottom w:val="0"/>
          <w:divBdr>
            <w:top w:val="none" w:sz="0" w:space="0" w:color="auto"/>
            <w:left w:val="none" w:sz="0" w:space="0" w:color="auto"/>
            <w:bottom w:val="none" w:sz="0" w:space="0" w:color="auto"/>
            <w:right w:val="none" w:sz="0" w:space="0" w:color="auto"/>
          </w:divBdr>
        </w:div>
        <w:div w:id="121847897">
          <w:marLeft w:val="0"/>
          <w:marRight w:val="0"/>
          <w:marTop w:val="0"/>
          <w:marBottom w:val="0"/>
          <w:divBdr>
            <w:top w:val="none" w:sz="0" w:space="0" w:color="auto"/>
            <w:left w:val="none" w:sz="0" w:space="0" w:color="auto"/>
            <w:bottom w:val="none" w:sz="0" w:space="0" w:color="auto"/>
            <w:right w:val="none" w:sz="0" w:space="0" w:color="auto"/>
          </w:divBdr>
        </w:div>
        <w:div w:id="1064914079">
          <w:marLeft w:val="0"/>
          <w:marRight w:val="0"/>
          <w:marTop w:val="0"/>
          <w:marBottom w:val="0"/>
          <w:divBdr>
            <w:top w:val="none" w:sz="0" w:space="0" w:color="auto"/>
            <w:left w:val="none" w:sz="0" w:space="0" w:color="auto"/>
            <w:bottom w:val="none" w:sz="0" w:space="0" w:color="auto"/>
            <w:right w:val="none" w:sz="0" w:space="0" w:color="auto"/>
          </w:divBdr>
        </w:div>
        <w:div w:id="143130919">
          <w:marLeft w:val="0"/>
          <w:marRight w:val="0"/>
          <w:marTop w:val="0"/>
          <w:marBottom w:val="0"/>
          <w:divBdr>
            <w:top w:val="none" w:sz="0" w:space="0" w:color="auto"/>
            <w:left w:val="none" w:sz="0" w:space="0" w:color="auto"/>
            <w:bottom w:val="none" w:sz="0" w:space="0" w:color="auto"/>
            <w:right w:val="none" w:sz="0" w:space="0" w:color="auto"/>
          </w:divBdr>
        </w:div>
        <w:div w:id="736510788">
          <w:marLeft w:val="0"/>
          <w:marRight w:val="0"/>
          <w:marTop w:val="0"/>
          <w:marBottom w:val="0"/>
          <w:divBdr>
            <w:top w:val="none" w:sz="0" w:space="0" w:color="auto"/>
            <w:left w:val="none" w:sz="0" w:space="0" w:color="auto"/>
            <w:bottom w:val="none" w:sz="0" w:space="0" w:color="auto"/>
            <w:right w:val="none" w:sz="0" w:space="0" w:color="auto"/>
          </w:divBdr>
        </w:div>
        <w:div w:id="340350870">
          <w:marLeft w:val="0"/>
          <w:marRight w:val="0"/>
          <w:marTop w:val="0"/>
          <w:marBottom w:val="0"/>
          <w:divBdr>
            <w:top w:val="none" w:sz="0" w:space="0" w:color="auto"/>
            <w:left w:val="none" w:sz="0" w:space="0" w:color="auto"/>
            <w:bottom w:val="none" w:sz="0" w:space="0" w:color="auto"/>
            <w:right w:val="none" w:sz="0" w:space="0" w:color="auto"/>
          </w:divBdr>
        </w:div>
        <w:div w:id="751044145">
          <w:marLeft w:val="0"/>
          <w:marRight w:val="0"/>
          <w:marTop w:val="0"/>
          <w:marBottom w:val="0"/>
          <w:divBdr>
            <w:top w:val="none" w:sz="0" w:space="0" w:color="auto"/>
            <w:left w:val="none" w:sz="0" w:space="0" w:color="auto"/>
            <w:bottom w:val="none" w:sz="0" w:space="0" w:color="auto"/>
            <w:right w:val="none" w:sz="0" w:space="0" w:color="auto"/>
          </w:divBdr>
        </w:div>
        <w:div w:id="186452918">
          <w:marLeft w:val="0"/>
          <w:marRight w:val="0"/>
          <w:marTop w:val="0"/>
          <w:marBottom w:val="0"/>
          <w:divBdr>
            <w:top w:val="none" w:sz="0" w:space="0" w:color="auto"/>
            <w:left w:val="none" w:sz="0" w:space="0" w:color="auto"/>
            <w:bottom w:val="none" w:sz="0" w:space="0" w:color="auto"/>
            <w:right w:val="none" w:sz="0" w:space="0" w:color="auto"/>
          </w:divBdr>
        </w:div>
        <w:div w:id="1546717107">
          <w:marLeft w:val="0"/>
          <w:marRight w:val="0"/>
          <w:marTop w:val="0"/>
          <w:marBottom w:val="0"/>
          <w:divBdr>
            <w:top w:val="none" w:sz="0" w:space="0" w:color="auto"/>
            <w:left w:val="none" w:sz="0" w:space="0" w:color="auto"/>
            <w:bottom w:val="none" w:sz="0" w:space="0" w:color="auto"/>
            <w:right w:val="none" w:sz="0" w:space="0" w:color="auto"/>
          </w:divBdr>
        </w:div>
        <w:div w:id="1927230591">
          <w:marLeft w:val="0"/>
          <w:marRight w:val="0"/>
          <w:marTop w:val="0"/>
          <w:marBottom w:val="0"/>
          <w:divBdr>
            <w:top w:val="none" w:sz="0" w:space="0" w:color="auto"/>
            <w:left w:val="none" w:sz="0" w:space="0" w:color="auto"/>
            <w:bottom w:val="none" w:sz="0" w:space="0" w:color="auto"/>
            <w:right w:val="none" w:sz="0" w:space="0" w:color="auto"/>
          </w:divBdr>
        </w:div>
        <w:div w:id="50155723">
          <w:marLeft w:val="0"/>
          <w:marRight w:val="0"/>
          <w:marTop w:val="0"/>
          <w:marBottom w:val="0"/>
          <w:divBdr>
            <w:top w:val="none" w:sz="0" w:space="0" w:color="auto"/>
            <w:left w:val="none" w:sz="0" w:space="0" w:color="auto"/>
            <w:bottom w:val="none" w:sz="0" w:space="0" w:color="auto"/>
            <w:right w:val="none" w:sz="0" w:space="0" w:color="auto"/>
          </w:divBdr>
        </w:div>
        <w:div w:id="225116914">
          <w:marLeft w:val="0"/>
          <w:marRight w:val="0"/>
          <w:marTop w:val="0"/>
          <w:marBottom w:val="0"/>
          <w:divBdr>
            <w:top w:val="none" w:sz="0" w:space="0" w:color="auto"/>
            <w:left w:val="none" w:sz="0" w:space="0" w:color="auto"/>
            <w:bottom w:val="none" w:sz="0" w:space="0" w:color="auto"/>
            <w:right w:val="none" w:sz="0" w:space="0" w:color="auto"/>
          </w:divBdr>
        </w:div>
        <w:div w:id="4941579">
          <w:marLeft w:val="0"/>
          <w:marRight w:val="0"/>
          <w:marTop w:val="0"/>
          <w:marBottom w:val="0"/>
          <w:divBdr>
            <w:top w:val="none" w:sz="0" w:space="0" w:color="auto"/>
            <w:left w:val="none" w:sz="0" w:space="0" w:color="auto"/>
            <w:bottom w:val="none" w:sz="0" w:space="0" w:color="auto"/>
            <w:right w:val="none" w:sz="0" w:space="0" w:color="auto"/>
          </w:divBdr>
        </w:div>
        <w:div w:id="1035538791">
          <w:marLeft w:val="0"/>
          <w:marRight w:val="0"/>
          <w:marTop w:val="0"/>
          <w:marBottom w:val="0"/>
          <w:divBdr>
            <w:top w:val="none" w:sz="0" w:space="0" w:color="auto"/>
            <w:left w:val="none" w:sz="0" w:space="0" w:color="auto"/>
            <w:bottom w:val="none" w:sz="0" w:space="0" w:color="auto"/>
            <w:right w:val="none" w:sz="0" w:space="0" w:color="auto"/>
          </w:divBdr>
        </w:div>
        <w:div w:id="843283223">
          <w:marLeft w:val="0"/>
          <w:marRight w:val="0"/>
          <w:marTop w:val="0"/>
          <w:marBottom w:val="0"/>
          <w:divBdr>
            <w:top w:val="none" w:sz="0" w:space="0" w:color="auto"/>
            <w:left w:val="none" w:sz="0" w:space="0" w:color="auto"/>
            <w:bottom w:val="none" w:sz="0" w:space="0" w:color="auto"/>
            <w:right w:val="none" w:sz="0" w:space="0" w:color="auto"/>
          </w:divBdr>
        </w:div>
        <w:div w:id="1189417254">
          <w:marLeft w:val="0"/>
          <w:marRight w:val="0"/>
          <w:marTop w:val="0"/>
          <w:marBottom w:val="0"/>
          <w:divBdr>
            <w:top w:val="none" w:sz="0" w:space="0" w:color="auto"/>
            <w:left w:val="none" w:sz="0" w:space="0" w:color="auto"/>
            <w:bottom w:val="none" w:sz="0" w:space="0" w:color="auto"/>
            <w:right w:val="none" w:sz="0" w:space="0" w:color="auto"/>
          </w:divBdr>
        </w:div>
        <w:div w:id="1703748701">
          <w:marLeft w:val="0"/>
          <w:marRight w:val="0"/>
          <w:marTop w:val="0"/>
          <w:marBottom w:val="0"/>
          <w:divBdr>
            <w:top w:val="none" w:sz="0" w:space="0" w:color="auto"/>
            <w:left w:val="none" w:sz="0" w:space="0" w:color="auto"/>
            <w:bottom w:val="none" w:sz="0" w:space="0" w:color="auto"/>
            <w:right w:val="none" w:sz="0" w:space="0" w:color="auto"/>
          </w:divBdr>
        </w:div>
        <w:div w:id="506336011">
          <w:marLeft w:val="0"/>
          <w:marRight w:val="0"/>
          <w:marTop w:val="0"/>
          <w:marBottom w:val="0"/>
          <w:divBdr>
            <w:top w:val="none" w:sz="0" w:space="0" w:color="auto"/>
            <w:left w:val="none" w:sz="0" w:space="0" w:color="auto"/>
            <w:bottom w:val="none" w:sz="0" w:space="0" w:color="auto"/>
            <w:right w:val="none" w:sz="0" w:space="0" w:color="auto"/>
          </w:divBdr>
        </w:div>
        <w:div w:id="297227848">
          <w:marLeft w:val="0"/>
          <w:marRight w:val="0"/>
          <w:marTop w:val="0"/>
          <w:marBottom w:val="0"/>
          <w:divBdr>
            <w:top w:val="none" w:sz="0" w:space="0" w:color="auto"/>
            <w:left w:val="none" w:sz="0" w:space="0" w:color="auto"/>
            <w:bottom w:val="none" w:sz="0" w:space="0" w:color="auto"/>
            <w:right w:val="none" w:sz="0" w:space="0" w:color="auto"/>
          </w:divBdr>
        </w:div>
        <w:div w:id="741676558">
          <w:marLeft w:val="0"/>
          <w:marRight w:val="0"/>
          <w:marTop w:val="0"/>
          <w:marBottom w:val="0"/>
          <w:divBdr>
            <w:top w:val="none" w:sz="0" w:space="0" w:color="auto"/>
            <w:left w:val="none" w:sz="0" w:space="0" w:color="auto"/>
            <w:bottom w:val="none" w:sz="0" w:space="0" w:color="auto"/>
            <w:right w:val="none" w:sz="0" w:space="0" w:color="auto"/>
          </w:divBdr>
        </w:div>
        <w:div w:id="632641697">
          <w:marLeft w:val="0"/>
          <w:marRight w:val="0"/>
          <w:marTop w:val="0"/>
          <w:marBottom w:val="0"/>
          <w:divBdr>
            <w:top w:val="none" w:sz="0" w:space="0" w:color="auto"/>
            <w:left w:val="none" w:sz="0" w:space="0" w:color="auto"/>
            <w:bottom w:val="none" w:sz="0" w:space="0" w:color="auto"/>
            <w:right w:val="none" w:sz="0" w:space="0" w:color="auto"/>
          </w:divBdr>
        </w:div>
        <w:div w:id="760571021">
          <w:marLeft w:val="0"/>
          <w:marRight w:val="0"/>
          <w:marTop w:val="0"/>
          <w:marBottom w:val="0"/>
          <w:divBdr>
            <w:top w:val="none" w:sz="0" w:space="0" w:color="auto"/>
            <w:left w:val="none" w:sz="0" w:space="0" w:color="auto"/>
            <w:bottom w:val="none" w:sz="0" w:space="0" w:color="auto"/>
            <w:right w:val="none" w:sz="0" w:space="0" w:color="auto"/>
          </w:divBdr>
        </w:div>
        <w:div w:id="1166089550">
          <w:marLeft w:val="0"/>
          <w:marRight w:val="0"/>
          <w:marTop w:val="0"/>
          <w:marBottom w:val="0"/>
          <w:divBdr>
            <w:top w:val="none" w:sz="0" w:space="0" w:color="auto"/>
            <w:left w:val="none" w:sz="0" w:space="0" w:color="auto"/>
            <w:bottom w:val="none" w:sz="0" w:space="0" w:color="auto"/>
            <w:right w:val="none" w:sz="0" w:space="0" w:color="auto"/>
          </w:divBdr>
          <w:divsChild>
            <w:div w:id="769743832">
              <w:marLeft w:val="0"/>
              <w:marRight w:val="0"/>
              <w:marTop w:val="0"/>
              <w:marBottom w:val="0"/>
              <w:divBdr>
                <w:top w:val="none" w:sz="0" w:space="0" w:color="auto"/>
                <w:left w:val="none" w:sz="0" w:space="0" w:color="auto"/>
                <w:bottom w:val="none" w:sz="0" w:space="0" w:color="auto"/>
                <w:right w:val="none" w:sz="0" w:space="0" w:color="auto"/>
              </w:divBdr>
            </w:div>
            <w:div w:id="2134207538">
              <w:marLeft w:val="0"/>
              <w:marRight w:val="0"/>
              <w:marTop w:val="0"/>
              <w:marBottom w:val="0"/>
              <w:divBdr>
                <w:top w:val="none" w:sz="0" w:space="0" w:color="auto"/>
                <w:left w:val="none" w:sz="0" w:space="0" w:color="auto"/>
                <w:bottom w:val="none" w:sz="0" w:space="0" w:color="auto"/>
                <w:right w:val="none" w:sz="0" w:space="0" w:color="auto"/>
              </w:divBdr>
            </w:div>
            <w:div w:id="1443262369">
              <w:marLeft w:val="0"/>
              <w:marRight w:val="0"/>
              <w:marTop w:val="0"/>
              <w:marBottom w:val="0"/>
              <w:divBdr>
                <w:top w:val="none" w:sz="0" w:space="0" w:color="auto"/>
                <w:left w:val="none" w:sz="0" w:space="0" w:color="auto"/>
                <w:bottom w:val="none" w:sz="0" w:space="0" w:color="auto"/>
                <w:right w:val="none" w:sz="0" w:space="0" w:color="auto"/>
              </w:divBdr>
            </w:div>
            <w:div w:id="2058822180">
              <w:marLeft w:val="0"/>
              <w:marRight w:val="0"/>
              <w:marTop w:val="0"/>
              <w:marBottom w:val="0"/>
              <w:divBdr>
                <w:top w:val="none" w:sz="0" w:space="0" w:color="auto"/>
                <w:left w:val="none" w:sz="0" w:space="0" w:color="auto"/>
                <w:bottom w:val="none" w:sz="0" w:space="0" w:color="auto"/>
                <w:right w:val="none" w:sz="0" w:space="0" w:color="auto"/>
              </w:divBdr>
            </w:div>
          </w:divsChild>
        </w:div>
        <w:div w:id="1186208378">
          <w:marLeft w:val="0"/>
          <w:marRight w:val="0"/>
          <w:marTop w:val="0"/>
          <w:marBottom w:val="0"/>
          <w:divBdr>
            <w:top w:val="none" w:sz="0" w:space="0" w:color="auto"/>
            <w:left w:val="none" w:sz="0" w:space="0" w:color="auto"/>
            <w:bottom w:val="none" w:sz="0" w:space="0" w:color="auto"/>
            <w:right w:val="none" w:sz="0" w:space="0" w:color="auto"/>
          </w:divBdr>
          <w:divsChild>
            <w:div w:id="965964028">
              <w:marLeft w:val="0"/>
              <w:marRight w:val="0"/>
              <w:marTop w:val="0"/>
              <w:marBottom w:val="0"/>
              <w:divBdr>
                <w:top w:val="none" w:sz="0" w:space="0" w:color="auto"/>
                <w:left w:val="none" w:sz="0" w:space="0" w:color="auto"/>
                <w:bottom w:val="none" w:sz="0" w:space="0" w:color="auto"/>
                <w:right w:val="none" w:sz="0" w:space="0" w:color="auto"/>
              </w:divBdr>
            </w:div>
            <w:div w:id="809595790">
              <w:marLeft w:val="0"/>
              <w:marRight w:val="0"/>
              <w:marTop w:val="0"/>
              <w:marBottom w:val="0"/>
              <w:divBdr>
                <w:top w:val="none" w:sz="0" w:space="0" w:color="auto"/>
                <w:left w:val="none" w:sz="0" w:space="0" w:color="auto"/>
                <w:bottom w:val="none" w:sz="0" w:space="0" w:color="auto"/>
                <w:right w:val="none" w:sz="0" w:space="0" w:color="auto"/>
              </w:divBdr>
            </w:div>
          </w:divsChild>
        </w:div>
        <w:div w:id="1287664763">
          <w:marLeft w:val="0"/>
          <w:marRight w:val="0"/>
          <w:marTop w:val="0"/>
          <w:marBottom w:val="0"/>
          <w:divBdr>
            <w:top w:val="none" w:sz="0" w:space="0" w:color="auto"/>
            <w:left w:val="none" w:sz="0" w:space="0" w:color="auto"/>
            <w:bottom w:val="none" w:sz="0" w:space="0" w:color="auto"/>
            <w:right w:val="none" w:sz="0" w:space="0" w:color="auto"/>
          </w:divBdr>
        </w:div>
        <w:div w:id="1522088763">
          <w:marLeft w:val="0"/>
          <w:marRight w:val="0"/>
          <w:marTop w:val="0"/>
          <w:marBottom w:val="0"/>
          <w:divBdr>
            <w:top w:val="none" w:sz="0" w:space="0" w:color="auto"/>
            <w:left w:val="none" w:sz="0" w:space="0" w:color="auto"/>
            <w:bottom w:val="none" w:sz="0" w:space="0" w:color="auto"/>
            <w:right w:val="none" w:sz="0" w:space="0" w:color="auto"/>
          </w:divBdr>
        </w:div>
        <w:div w:id="1329019529">
          <w:marLeft w:val="0"/>
          <w:marRight w:val="0"/>
          <w:marTop w:val="0"/>
          <w:marBottom w:val="0"/>
          <w:divBdr>
            <w:top w:val="none" w:sz="0" w:space="0" w:color="auto"/>
            <w:left w:val="none" w:sz="0" w:space="0" w:color="auto"/>
            <w:bottom w:val="none" w:sz="0" w:space="0" w:color="auto"/>
            <w:right w:val="none" w:sz="0" w:space="0" w:color="auto"/>
          </w:divBdr>
        </w:div>
        <w:div w:id="645283739">
          <w:marLeft w:val="0"/>
          <w:marRight w:val="0"/>
          <w:marTop w:val="0"/>
          <w:marBottom w:val="0"/>
          <w:divBdr>
            <w:top w:val="none" w:sz="0" w:space="0" w:color="auto"/>
            <w:left w:val="none" w:sz="0" w:space="0" w:color="auto"/>
            <w:bottom w:val="none" w:sz="0" w:space="0" w:color="auto"/>
            <w:right w:val="none" w:sz="0" w:space="0" w:color="auto"/>
          </w:divBdr>
        </w:div>
        <w:div w:id="920453195">
          <w:marLeft w:val="0"/>
          <w:marRight w:val="0"/>
          <w:marTop w:val="0"/>
          <w:marBottom w:val="0"/>
          <w:divBdr>
            <w:top w:val="none" w:sz="0" w:space="0" w:color="auto"/>
            <w:left w:val="none" w:sz="0" w:space="0" w:color="auto"/>
            <w:bottom w:val="none" w:sz="0" w:space="0" w:color="auto"/>
            <w:right w:val="none" w:sz="0" w:space="0" w:color="auto"/>
          </w:divBdr>
        </w:div>
        <w:div w:id="1450079999">
          <w:marLeft w:val="0"/>
          <w:marRight w:val="0"/>
          <w:marTop w:val="0"/>
          <w:marBottom w:val="0"/>
          <w:divBdr>
            <w:top w:val="none" w:sz="0" w:space="0" w:color="auto"/>
            <w:left w:val="none" w:sz="0" w:space="0" w:color="auto"/>
            <w:bottom w:val="none" w:sz="0" w:space="0" w:color="auto"/>
            <w:right w:val="none" w:sz="0" w:space="0" w:color="auto"/>
          </w:divBdr>
        </w:div>
        <w:div w:id="790167989">
          <w:marLeft w:val="0"/>
          <w:marRight w:val="0"/>
          <w:marTop w:val="0"/>
          <w:marBottom w:val="0"/>
          <w:divBdr>
            <w:top w:val="none" w:sz="0" w:space="0" w:color="auto"/>
            <w:left w:val="none" w:sz="0" w:space="0" w:color="auto"/>
            <w:bottom w:val="none" w:sz="0" w:space="0" w:color="auto"/>
            <w:right w:val="none" w:sz="0" w:space="0" w:color="auto"/>
          </w:divBdr>
        </w:div>
        <w:div w:id="359548786">
          <w:marLeft w:val="0"/>
          <w:marRight w:val="0"/>
          <w:marTop w:val="0"/>
          <w:marBottom w:val="0"/>
          <w:divBdr>
            <w:top w:val="none" w:sz="0" w:space="0" w:color="auto"/>
            <w:left w:val="none" w:sz="0" w:space="0" w:color="auto"/>
            <w:bottom w:val="none" w:sz="0" w:space="0" w:color="auto"/>
            <w:right w:val="none" w:sz="0" w:space="0" w:color="auto"/>
          </w:divBdr>
        </w:div>
        <w:div w:id="212622109">
          <w:marLeft w:val="0"/>
          <w:marRight w:val="0"/>
          <w:marTop w:val="0"/>
          <w:marBottom w:val="0"/>
          <w:divBdr>
            <w:top w:val="none" w:sz="0" w:space="0" w:color="auto"/>
            <w:left w:val="none" w:sz="0" w:space="0" w:color="auto"/>
            <w:bottom w:val="none" w:sz="0" w:space="0" w:color="auto"/>
            <w:right w:val="none" w:sz="0" w:space="0" w:color="auto"/>
          </w:divBdr>
        </w:div>
        <w:div w:id="2044557049">
          <w:marLeft w:val="0"/>
          <w:marRight w:val="0"/>
          <w:marTop w:val="0"/>
          <w:marBottom w:val="0"/>
          <w:divBdr>
            <w:top w:val="none" w:sz="0" w:space="0" w:color="auto"/>
            <w:left w:val="none" w:sz="0" w:space="0" w:color="auto"/>
            <w:bottom w:val="none" w:sz="0" w:space="0" w:color="auto"/>
            <w:right w:val="none" w:sz="0" w:space="0" w:color="auto"/>
          </w:divBdr>
        </w:div>
        <w:div w:id="1710955525">
          <w:marLeft w:val="0"/>
          <w:marRight w:val="0"/>
          <w:marTop w:val="0"/>
          <w:marBottom w:val="0"/>
          <w:divBdr>
            <w:top w:val="none" w:sz="0" w:space="0" w:color="auto"/>
            <w:left w:val="none" w:sz="0" w:space="0" w:color="auto"/>
            <w:bottom w:val="none" w:sz="0" w:space="0" w:color="auto"/>
            <w:right w:val="none" w:sz="0" w:space="0" w:color="auto"/>
          </w:divBdr>
        </w:div>
        <w:div w:id="1972051871">
          <w:marLeft w:val="0"/>
          <w:marRight w:val="0"/>
          <w:marTop w:val="0"/>
          <w:marBottom w:val="0"/>
          <w:divBdr>
            <w:top w:val="none" w:sz="0" w:space="0" w:color="auto"/>
            <w:left w:val="none" w:sz="0" w:space="0" w:color="auto"/>
            <w:bottom w:val="none" w:sz="0" w:space="0" w:color="auto"/>
            <w:right w:val="none" w:sz="0" w:space="0" w:color="auto"/>
          </w:divBdr>
        </w:div>
        <w:div w:id="455491299">
          <w:marLeft w:val="0"/>
          <w:marRight w:val="0"/>
          <w:marTop w:val="0"/>
          <w:marBottom w:val="0"/>
          <w:divBdr>
            <w:top w:val="none" w:sz="0" w:space="0" w:color="auto"/>
            <w:left w:val="none" w:sz="0" w:space="0" w:color="auto"/>
            <w:bottom w:val="none" w:sz="0" w:space="0" w:color="auto"/>
            <w:right w:val="none" w:sz="0" w:space="0" w:color="auto"/>
          </w:divBdr>
        </w:div>
        <w:div w:id="636842674">
          <w:marLeft w:val="0"/>
          <w:marRight w:val="0"/>
          <w:marTop w:val="0"/>
          <w:marBottom w:val="0"/>
          <w:divBdr>
            <w:top w:val="none" w:sz="0" w:space="0" w:color="auto"/>
            <w:left w:val="none" w:sz="0" w:space="0" w:color="auto"/>
            <w:bottom w:val="none" w:sz="0" w:space="0" w:color="auto"/>
            <w:right w:val="none" w:sz="0" w:space="0" w:color="auto"/>
          </w:divBdr>
        </w:div>
        <w:div w:id="790319489">
          <w:marLeft w:val="0"/>
          <w:marRight w:val="0"/>
          <w:marTop w:val="0"/>
          <w:marBottom w:val="0"/>
          <w:divBdr>
            <w:top w:val="none" w:sz="0" w:space="0" w:color="auto"/>
            <w:left w:val="none" w:sz="0" w:space="0" w:color="auto"/>
            <w:bottom w:val="none" w:sz="0" w:space="0" w:color="auto"/>
            <w:right w:val="none" w:sz="0" w:space="0" w:color="auto"/>
          </w:divBdr>
        </w:div>
        <w:div w:id="1604344335">
          <w:marLeft w:val="0"/>
          <w:marRight w:val="0"/>
          <w:marTop w:val="0"/>
          <w:marBottom w:val="0"/>
          <w:divBdr>
            <w:top w:val="none" w:sz="0" w:space="0" w:color="auto"/>
            <w:left w:val="none" w:sz="0" w:space="0" w:color="auto"/>
            <w:bottom w:val="none" w:sz="0" w:space="0" w:color="auto"/>
            <w:right w:val="none" w:sz="0" w:space="0" w:color="auto"/>
          </w:divBdr>
          <w:divsChild>
            <w:div w:id="1407072599">
              <w:marLeft w:val="0"/>
              <w:marRight w:val="0"/>
              <w:marTop w:val="0"/>
              <w:marBottom w:val="0"/>
              <w:divBdr>
                <w:top w:val="none" w:sz="0" w:space="0" w:color="auto"/>
                <w:left w:val="none" w:sz="0" w:space="0" w:color="auto"/>
                <w:bottom w:val="none" w:sz="0" w:space="0" w:color="auto"/>
                <w:right w:val="none" w:sz="0" w:space="0" w:color="auto"/>
              </w:divBdr>
            </w:div>
            <w:div w:id="1577934444">
              <w:marLeft w:val="0"/>
              <w:marRight w:val="0"/>
              <w:marTop w:val="0"/>
              <w:marBottom w:val="0"/>
              <w:divBdr>
                <w:top w:val="none" w:sz="0" w:space="0" w:color="auto"/>
                <w:left w:val="none" w:sz="0" w:space="0" w:color="auto"/>
                <w:bottom w:val="none" w:sz="0" w:space="0" w:color="auto"/>
                <w:right w:val="none" w:sz="0" w:space="0" w:color="auto"/>
              </w:divBdr>
            </w:div>
            <w:div w:id="1931619572">
              <w:marLeft w:val="0"/>
              <w:marRight w:val="0"/>
              <w:marTop w:val="0"/>
              <w:marBottom w:val="0"/>
              <w:divBdr>
                <w:top w:val="none" w:sz="0" w:space="0" w:color="auto"/>
                <w:left w:val="none" w:sz="0" w:space="0" w:color="auto"/>
                <w:bottom w:val="none" w:sz="0" w:space="0" w:color="auto"/>
                <w:right w:val="none" w:sz="0" w:space="0" w:color="auto"/>
              </w:divBdr>
            </w:div>
            <w:div w:id="191378638">
              <w:marLeft w:val="0"/>
              <w:marRight w:val="0"/>
              <w:marTop w:val="0"/>
              <w:marBottom w:val="0"/>
              <w:divBdr>
                <w:top w:val="none" w:sz="0" w:space="0" w:color="auto"/>
                <w:left w:val="none" w:sz="0" w:space="0" w:color="auto"/>
                <w:bottom w:val="none" w:sz="0" w:space="0" w:color="auto"/>
                <w:right w:val="none" w:sz="0" w:space="0" w:color="auto"/>
              </w:divBdr>
            </w:div>
          </w:divsChild>
        </w:div>
        <w:div w:id="261693572">
          <w:marLeft w:val="0"/>
          <w:marRight w:val="0"/>
          <w:marTop w:val="0"/>
          <w:marBottom w:val="0"/>
          <w:divBdr>
            <w:top w:val="none" w:sz="0" w:space="0" w:color="auto"/>
            <w:left w:val="none" w:sz="0" w:space="0" w:color="auto"/>
            <w:bottom w:val="none" w:sz="0" w:space="0" w:color="auto"/>
            <w:right w:val="none" w:sz="0" w:space="0" w:color="auto"/>
          </w:divBdr>
        </w:div>
        <w:div w:id="1869102644">
          <w:marLeft w:val="0"/>
          <w:marRight w:val="0"/>
          <w:marTop w:val="0"/>
          <w:marBottom w:val="0"/>
          <w:divBdr>
            <w:top w:val="none" w:sz="0" w:space="0" w:color="auto"/>
            <w:left w:val="none" w:sz="0" w:space="0" w:color="auto"/>
            <w:bottom w:val="none" w:sz="0" w:space="0" w:color="auto"/>
            <w:right w:val="none" w:sz="0" w:space="0" w:color="auto"/>
          </w:divBdr>
        </w:div>
        <w:div w:id="2007317667">
          <w:marLeft w:val="0"/>
          <w:marRight w:val="0"/>
          <w:marTop w:val="0"/>
          <w:marBottom w:val="0"/>
          <w:divBdr>
            <w:top w:val="none" w:sz="0" w:space="0" w:color="auto"/>
            <w:left w:val="none" w:sz="0" w:space="0" w:color="auto"/>
            <w:bottom w:val="none" w:sz="0" w:space="0" w:color="auto"/>
            <w:right w:val="none" w:sz="0" w:space="0" w:color="auto"/>
          </w:divBdr>
        </w:div>
        <w:div w:id="1428040909">
          <w:marLeft w:val="0"/>
          <w:marRight w:val="0"/>
          <w:marTop w:val="0"/>
          <w:marBottom w:val="0"/>
          <w:divBdr>
            <w:top w:val="none" w:sz="0" w:space="0" w:color="auto"/>
            <w:left w:val="none" w:sz="0" w:space="0" w:color="auto"/>
            <w:bottom w:val="none" w:sz="0" w:space="0" w:color="auto"/>
            <w:right w:val="none" w:sz="0" w:space="0" w:color="auto"/>
          </w:divBdr>
        </w:div>
        <w:div w:id="1400440534">
          <w:marLeft w:val="0"/>
          <w:marRight w:val="0"/>
          <w:marTop w:val="0"/>
          <w:marBottom w:val="0"/>
          <w:divBdr>
            <w:top w:val="none" w:sz="0" w:space="0" w:color="auto"/>
            <w:left w:val="none" w:sz="0" w:space="0" w:color="auto"/>
            <w:bottom w:val="none" w:sz="0" w:space="0" w:color="auto"/>
            <w:right w:val="none" w:sz="0" w:space="0" w:color="auto"/>
          </w:divBdr>
        </w:div>
        <w:div w:id="1403914347">
          <w:marLeft w:val="0"/>
          <w:marRight w:val="0"/>
          <w:marTop w:val="0"/>
          <w:marBottom w:val="0"/>
          <w:divBdr>
            <w:top w:val="none" w:sz="0" w:space="0" w:color="auto"/>
            <w:left w:val="none" w:sz="0" w:space="0" w:color="auto"/>
            <w:bottom w:val="none" w:sz="0" w:space="0" w:color="auto"/>
            <w:right w:val="none" w:sz="0" w:space="0" w:color="auto"/>
          </w:divBdr>
        </w:div>
        <w:div w:id="102726728">
          <w:marLeft w:val="0"/>
          <w:marRight w:val="0"/>
          <w:marTop w:val="0"/>
          <w:marBottom w:val="0"/>
          <w:divBdr>
            <w:top w:val="none" w:sz="0" w:space="0" w:color="auto"/>
            <w:left w:val="none" w:sz="0" w:space="0" w:color="auto"/>
            <w:bottom w:val="none" w:sz="0" w:space="0" w:color="auto"/>
            <w:right w:val="none" w:sz="0" w:space="0" w:color="auto"/>
          </w:divBdr>
        </w:div>
        <w:div w:id="2116366204">
          <w:marLeft w:val="0"/>
          <w:marRight w:val="0"/>
          <w:marTop w:val="0"/>
          <w:marBottom w:val="0"/>
          <w:divBdr>
            <w:top w:val="none" w:sz="0" w:space="0" w:color="auto"/>
            <w:left w:val="none" w:sz="0" w:space="0" w:color="auto"/>
            <w:bottom w:val="none" w:sz="0" w:space="0" w:color="auto"/>
            <w:right w:val="none" w:sz="0" w:space="0" w:color="auto"/>
          </w:divBdr>
        </w:div>
        <w:div w:id="1191723977">
          <w:marLeft w:val="0"/>
          <w:marRight w:val="0"/>
          <w:marTop w:val="0"/>
          <w:marBottom w:val="0"/>
          <w:divBdr>
            <w:top w:val="none" w:sz="0" w:space="0" w:color="auto"/>
            <w:left w:val="none" w:sz="0" w:space="0" w:color="auto"/>
            <w:bottom w:val="none" w:sz="0" w:space="0" w:color="auto"/>
            <w:right w:val="none" w:sz="0" w:space="0" w:color="auto"/>
          </w:divBdr>
        </w:div>
        <w:div w:id="34619063">
          <w:marLeft w:val="0"/>
          <w:marRight w:val="0"/>
          <w:marTop w:val="0"/>
          <w:marBottom w:val="0"/>
          <w:divBdr>
            <w:top w:val="none" w:sz="0" w:space="0" w:color="auto"/>
            <w:left w:val="none" w:sz="0" w:space="0" w:color="auto"/>
            <w:bottom w:val="none" w:sz="0" w:space="0" w:color="auto"/>
            <w:right w:val="none" w:sz="0" w:space="0" w:color="auto"/>
          </w:divBdr>
        </w:div>
        <w:div w:id="545990266">
          <w:marLeft w:val="0"/>
          <w:marRight w:val="0"/>
          <w:marTop w:val="0"/>
          <w:marBottom w:val="0"/>
          <w:divBdr>
            <w:top w:val="none" w:sz="0" w:space="0" w:color="auto"/>
            <w:left w:val="none" w:sz="0" w:space="0" w:color="auto"/>
            <w:bottom w:val="none" w:sz="0" w:space="0" w:color="auto"/>
            <w:right w:val="none" w:sz="0" w:space="0" w:color="auto"/>
          </w:divBdr>
          <w:divsChild>
            <w:div w:id="525363402">
              <w:marLeft w:val="0"/>
              <w:marRight w:val="0"/>
              <w:marTop w:val="0"/>
              <w:marBottom w:val="0"/>
              <w:divBdr>
                <w:top w:val="none" w:sz="0" w:space="0" w:color="auto"/>
                <w:left w:val="none" w:sz="0" w:space="0" w:color="auto"/>
                <w:bottom w:val="none" w:sz="0" w:space="0" w:color="auto"/>
                <w:right w:val="none" w:sz="0" w:space="0" w:color="auto"/>
              </w:divBdr>
            </w:div>
            <w:div w:id="586157768">
              <w:marLeft w:val="0"/>
              <w:marRight w:val="0"/>
              <w:marTop w:val="0"/>
              <w:marBottom w:val="0"/>
              <w:divBdr>
                <w:top w:val="none" w:sz="0" w:space="0" w:color="auto"/>
                <w:left w:val="none" w:sz="0" w:space="0" w:color="auto"/>
                <w:bottom w:val="none" w:sz="0" w:space="0" w:color="auto"/>
                <w:right w:val="none" w:sz="0" w:space="0" w:color="auto"/>
              </w:divBdr>
            </w:div>
            <w:div w:id="641236735">
              <w:marLeft w:val="0"/>
              <w:marRight w:val="0"/>
              <w:marTop w:val="0"/>
              <w:marBottom w:val="0"/>
              <w:divBdr>
                <w:top w:val="none" w:sz="0" w:space="0" w:color="auto"/>
                <w:left w:val="none" w:sz="0" w:space="0" w:color="auto"/>
                <w:bottom w:val="none" w:sz="0" w:space="0" w:color="auto"/>
                <w:right w:val="none" w:sz="0" w:space="0" w:color="auto"/>
              </w:divBdr>
            </w:div>
            <w:div w:id="925112385">
              <w:marLeft w:val="0"/>
              <w:marRight w:val="0"/>
              <w:marTop w:val="0"/>
              <w:marBottom w:val="0"/>
              <w:divBdr>
                <w:top w:val="none" w:sz="0" w:space="0" w:color="auto"/>
                <w:left w:val="none" w:sz="0" w:space="0" w:color="auto"/>
                <w:bottom w:val="none" w:sz="0" w:space="0" w:color="auto"/>
                <w:right w:val="none" w:sz="0" w:space="0" w:color="auto"/>
              </w:divBdr>
            </w:div>
            <w:div w:id="977341018">
              <w:marLeft w:val="0"/>
              <w:marRight w:val="0"/>
              <w:marTop w:val="0"/>
              <w:marBottom w:val="0"/>
              <w:divBdr>
                <w:top w:val="none" w:sz="0" w:space="0" w:color="auto"/>
                <w:left w:val="none" w:sz="0" w:space="0" w:color="auto"/>
                <w:bottom w:val="none" w:sz="0" w:space="0" w:color="auto"/>
                <w:right w:val="none" w:sz="0" w:space="0" w:color="auto"/>
              </w:divBdr>
            </w:div>
          </w:divsChild>
        </w:div>
        <w:div w:id="1422871895">
          <w:marLeft w:val="0"/>
          <w:marRight w:val="0"/>
          <w:marTop w:val="0"/>
          <w:marBottom w:val="0"/>
          <w:divBdr>
            <w:top w:val="none" w:sz="0" w:space="0" w:color="auto"/>
            <w:left w:val="none" w:sz="0" w:space="0" w:color="auto"/>
            <w:bottom w:val="none" w:sz="0" w:space="0" w:color="auto"/>
            <w:right w:val="none" w:sz="0" w:space="0" w:color="auto"/>
          </w:divBdr>
          <w:divsChild>
            <w:div w:id="1567179909">
              <w:marLeft w:val="0"/>
              <w:marRight w:val="0"/>
              <w:marTop w:val="0"/>
              <w:marBottom w:val="0"/>
              <w:divBdr>
                <w:top w:val="none" w:sz="0" w:space="0" w:color="auto"/>
                <w:left w:val="none" w:sz="0" w:space="0" w:color="auto"/>
                <w:bottom w:val="none" w:sz="0" w:space="0" w:color="auto"/>
                <w:right w:val="none" w:sz="0" w:space="0" w:color="auto"/>
              </w:divBdr>
            </w:div>
            <w:div w:id="1030423741">
              <w:marLeft w:val="0"/>
              <w:marRight w:val="0"/>
              <w:marTop w:val="0"/>
              <w:marBottom w:val="0"/>
              <w:divBdr>
                <w:top w:val="none" w:sz="0" w:space="0" w:color="auto"/>
                <w:left w:val="none" w:sz="0" w:space="0" w:color="auto"/>
                <w:bottom w:val="none" w:sz="0" w:space="0" w:color="auto"/>
                <w:right w:val="none" w:sz="0" w:space="0" w:color="auto"/>
              </w:divBdr>
            </w:div>
          </w:divsChild>
        </w:div>
        <w:div w:id="804346811">
          <w:marLeft w:val="0"/>
          <w:marRight w:val="0"/>
          <w:marTop w:val="0"/>
          <w:marBottom w:val="0"/>
          <w:divBdr>
            <w:top w:val="none" w:sz="0" w:space="0" w:color="auto"/>
            <w:left w:val="none" w:sz="0" w:space="0" w:color="auto"/>
            <w:bottom w:val="none" w:sz="0" w:space="0" w:color="auto"/>
            <w:right w:val="none" w:sz="0" w:space="0" w:color="auto"/>
          </w:divBdr>
        </w:div>
        <w:div w:id="807017116">
          <w:marLeft w:val="0"/>
          <w:marRight w:val="0"/>
          <w:marTop w:val="0"/>
          <w:marBottom w:val="0"/>
          <w:divBdr>
            <w:top w:val="none" w:sz="0" w:space="0" w:color="auto"/>
            <w:left w:val="none" w:sz="0" w:space="0" w:color="auto"/>
            <w:bottom w:val="none" w:sz="0" w:space="0" w:color="auto"/>
            <w:right w:val="none" w:sz="0" w:space="0" w:color="auto"/>
          </w:divBdr>
        </w:div>
        <w:div w:id="1961954028">
          <w:marLeft w:val="0"/>
          <w:marRight w:val="0"/>
          <w:marTop w:val="0"/>
          <w:marBottom w:val="0"/>
          <w:divBdr>
            <w:top w:val="none" w:sz="0" w:space="0" w:color="auto"/>
            <w:left w:val="none" w:sz="0" w:space="0" w:color="auto"/>
            <w:bottom w:val="none" w:sz="0" w:space="0" w:color="auto"/>
            <w:right w:val="none" w:sz="0" w:space="0" w:color="auto"/>
          </w:divBdr>
        </w:div>
        <w:div w:id="378284552">
          <w:marLeft w:val="0"/>
          <w:marRight w:val="0"/>
          <w:marTop w:val="0"/>
          <w:marBottom w:val="0"/>
          <w:divBdr>
            <w:top w:val="none" w:sz="0" w:space="0" w:color="auto"/>
            <w:left w:val="none" w:sz="0" w:space="0" w:color="auto"/>
            <w:bottom w:val="none" w:sz="0" w:space="0" w:color="auto"/>
            <w:right w:val="none" w:sz="0" w:space="0" w:color="auto"/>
          </w:divBdr>
        </w:div>
        <w:div w:id="153497078">
          <w:marLeft w:val="0"/>
          <w:marRight w:val="0"/>
          <w:marTop w:val="0"/>
          <w:marBottom w:val="0"/>
          <w:divBdr>
            <w:top w:val="none" w:sz="0" w:space="0" w:color="auto"/>
            <w:left w:val="none" w:sz="0" w:space="0" w:color="auto"/>
            <w:bottom w:val="none" w:sz="0" w:space="0" w:color="auto"/>
            <w:right w:val="none" w:sz="0" w:space="0" w:color="auto"/>
          </w:divBdr>
        </w:div>
        <w:div w:id="1371222514">
          <w:marLeft w:val="0"/>
          <w:marRight w:val="0"/>
          <w:marTop w:val="0"/>
          <w:marBottom w:val="0"/>
          <w:divBdr>
            <w:top w:val="none" w:sz="0" w:space="0" w:color="auto"/>
            <w:left w:val="none" w:sz="0" w:space="0" w:color="auto"/>
            <w:bottom w:val="none" w:sz="0" w:space="0" w:color="auto"/>
            <w:right w:val="none" w:sz="0" w:space="0" w:color="auto"/>
          </w:divBdr>
        </w:div>
        <w:div w:id="683094259">
          <w:marLeft w:val="0"/>
          <w:marRight w:val="0"/>
          <w:marTop w:val="0"/>
          <w:marBottom w:val="0"/>
          <w:divBdr>
            <w:top w:val="none" w:sz="0" w:space="0" w:color="auto"/>
            <w:left w:val="none" w:sz="0" w:space="0" w:color="auto"/>
            <w:bottom w:val="none" w:sz="0" w:space="0" w:color="auto"/>
            <w:right w:val="none" w:sz="0" w:space="0" w:color="auto"/>
          </w:divBdr>
        </w:div>
        <w:div w:id="18959662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b47aad-5c8d-40bf-b9c1-93cca5e1f605">
      <Terms xmlns="http://schemas.microsoft.com/office/infopath/2007/PartnerControls"/>
    </lcf76f155ced4ddcb4097134ff3c332f>
    <TaxCatchAll xmlns="28e145ab-f759-4b0c-85f3-55011be2f77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362709062AF1F48BE6AA34E618609FA" ma:contentTypeVersion="18" ma:contentTypeDescription="Create a new document." ma:contentTypeScope="" ma:versionID="4d8806e3bfc3f28073b6e70f69341db6">
  <xsd:schema xmlns:xsd="http://www.w3.org/2001/XMLSchema" xmlns:xs="http://www.w3.org/2001/XMLSchema" xmlns:p="http://schemas.microsoft.com/office/2006/metadata/properties" xmlns:ns2="1cb47aad-5c8d-40bf-b9c1-93cca5e1f605" xmlns:ns3="28e145ab-f759-4b0c-85f3-55011be2f771" targetNamespace="http://schemas.microsoft.com/office/2006/metadata/properties" ma:root="true" ma:fieldsID="fce9964ff978c763eb5e9d7eb9b83e77" ns2:_="" ns3:_="">
    <xsd:import namespace="1cb47aad-5c8d-40bf-b9c1-93cca5e1f605"/>
    <xsd:import namespace="28e145ab-f759-4b0c-85f3-55011be2f77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b47aad-5c8d-40bf-b9c1-93cca5e1f6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ce382e0-7c1e-428d-8ddd-e3a3a47840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145ab-f759-4b0c-85f3-55011be2f77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1796a52-ddb6-4b7f-94df-02fa63f0829f}" ma:internalName="TaxCatchAll" ma:showField="CatchAllData" ma:web="28e145ab-f759-4b0c-85f3-55011be2f7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19A29D-C070-449E-B509-E974C2B70DAE}">
  <ds:schemaRefs>
    <ds:schemaRef ds:uri="http://schemas.microsoft.com/office/2006/metadata/properties"/>
    <ds:schemaRef ds:uri="http://schemas.microsoft.com/office/infopath/2007/PartnerControls"/>
    <ds:schemaRef ds:uri="1cb47aad-5c8d-40bf-b9c1-93cca5e1f605"/>
    <ds:schemaRef ds:uri="28e145ab-f759-4b0c-85f3-55011be2f771"/>
  </ds:schemaRefs>
</ds:datastoreItem>
</file>

<file path=customXml/itemProps2.xml><?xml version="1.0" encoding="utf-8"?>
<ds:datastoreItem xmlns:ds="http://schemas.openxmlformats.org/officeDocument/2006/customXml" ds:itemID="{423BDF84-F8FA-4D00-9045-342E72B05933}">
  <ds:schemaRefs>
    <ds:schemaRef ds:uri="http://schemas.openxmlformats.org/officeDocument/2006/bibliography"/>
  </ds:schemaRefs>
</ds:datastoreItem>
</file>

<file path=customXml/itemProps3.xml><?xml version="1.0" encoding="utf-8"?>
<ds:datastoreItem xmlns:ds="http://schemas.openxmlformats.org/officeDocument/2006/customXml" ds:itemID="{5EB0922C-FFEA-4707-81B3-C4E6E6FCC1FE}">
  <ds:schemaRefs>
    <ds:schemaRef ds:uri="http://schemas.microsoft.com/sharepoint/v3/contenttype/forms"/>
  </ds:schemaRefs>
</ds:datastoreItem>
</file>

<file path=customXml/itemProps4.xml><?xml version="1.0" encoding="utf-8"?>
<ds:datastoreItem xmlns:ds="http://schemas.openxmlformats.org/officeDocument/2006/customXml" ds:itemID="{1DA7CF9E-ABEA-447F-BF43-F524DA164D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b47aad-5c8d-40bf-b9c1-93cca5e1f605"/>
    <ds:schemaRef ds:uri="28e145ab-f759-4b0c-85f3-55011be2f7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2122</Words>
  <Characters>11080</Characters>
  <Application>Microsoft Office Word</Application>
  <DocSecurity>0</DocSecurity>
  <Lines>191</Lines>
  <Paragraphs>78</Paragraphs>
  <ScaleCrop>false</ScaleCrop>
  <Company/>
  <LinksUpToDate>false</LinksUpToDate>
  <CharactersWithSpaces>13124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Sadler</dc:creator>
  <cp:keywords/>
  <dc:description/>
  <cp:lastModifiedBy>Camilla Steel</cp:lastModifiedBy>
  <cp:revision>2</cp:revision>
  <cp:lastPrinted>2023-08-16T13:27:00Z</cp:lastPrinted>
  <dcterms:created xsi:type="dcterms:W3CDTF">2025-11-28T14:29:00Z</dcterms:created>
  <dcterms:modified xsi:type="dcterms:W3CDTF">2025-11-28T14:29:00Z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0x0101000362709062AF1F48BE6AA34E618609FA</vt:lpwstr>
  </property>
  <property fmtid="{D5CDD505-2E9C-101B-9397-08002B2CF9AE}" pid="3" name="MediaServiceImageTags">
    <vt:lpwstr/>
  </property>
</Properties>
</file>