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57F76" w14:textId="6C84E1F2" w:rsidR="22E33CB5" w:rsidRDefault="22E33CB5"/>
    <w:p w14:paraId="014E0B7A" w14:textId="44D36845" w:rsidR="22E33CB5" w:rsidRDefault="22E33CB5"/>
    <w:tbl>
      <w:tblPr>
        <w:tblStyle w:val="TableGrid"/>
        <w:tblW w:w="139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1395"/>
        <w:gridCol w:w="1822"/>
        <w:gridCol w:w="1650"/>
        <w:gridCol w:w="1700"/>
        <w:gridCol w:w="1567"/>
        <w:gridCol w:w="1467"/>
        <w:gridCol w:w="1662"/>
        <w:gridCol w:w="1306"/>
      </w:tblGrid>
      <w:tr w:rsidR="0072385A" w:rsidRPr="009F0157" w14:paraId="2FBEE5A7" w14:textId="77777777" w:rsidTr="22E33CB5">
        <w:trPr>
          <w:trHeight w:val="300"/>
        </w:trPr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0F837" w14:textId="47D74F9D" w:rsidR="4F224E9E" w:rsidRDefault="4F224E9E" w:rsidP="22E33CB5">
            <w:r w:rsidRPr="22E33CB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D&amp;T</w:t>
            </w:r>
          </w:p>
          <w:p w14:paraId="4DA9354F" w14:textId="26BD7440" w:rsidR="22E33CB5" w:rsidRDefault="22E33CB5" w:rsidP="22E33CB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E" w14:textId="02C8D292" w:rsidR="005D620C" w:rsidRPr="009F0157" w:rsidRDefault="4F224E9E" w:rsidP="33612FD0">
            <w:r w:rsidRPr="22E33CB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YR</w:t>
            </w:r>
          </w:p>
        </w:tc>
        <w:tc>
          <w:tcPr>
            <w:tcW w:w="1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F" w14:textId="0351D0B5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Y1</w:t>
            </w:r>
          </w:p>
        </w:tc>
        <w:tc>
          <w:tcPr>
            <w:tcW w:w="16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0" w14:textId="2211FEF8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Y2</w:t>
            </w:r>
          </w:p>
        </w:tc>
        <w:tc>
          <w:tcPr>
            <w:tcW w:w="1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1" w14:textId="758686BC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Y3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2" w14:textId="664F31FA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Y4</w:t>
            </w:r>
          </w:p>
        </w:tc>
        <w:tc>
          <w:tcPr>
            <w:tcW w:w="14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3" w14:textId="57A26CF1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Y5</w:t>
            </w:r>
          </w:p>
        </w:tc>
        <w:tc>
          <w:tcPr>
            <w:tcW w:w="15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4" w14:textId="358F9ED7" w:rsidR="005D620C" w:rsidRPr="009F015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Y6</w:t>
            </w:r>
          </w:p>
        </w:tc>
        <w:tc>
          <w:tcPr>
            <w:tcW w:w="131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5A5" w14:textId="6D3A8439" w:rsidR="005D620C" w:rsidRPr="009F015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Evaluation </w:t>
            </w:r>
          </w:p>
          <w:p w14:paraId="2FBEE5A6" w14:textId="3CCE2549" w:rsidR="005D620C" w:rsidRPr="009F015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and analysing </w:t>
            </w:r>
          </w:p>
        </w:tc>
      </w:tr>
      <w:tr w:rsidR="0072385A" w:rsidRPr="009F0157" w14:paraId="2FBEE606" w14:textId="77777777" w:rsidTr="22E33CB5">
        <w:trPr>
          <w:trHeight w:val="416"/>
        </w:trPr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B5A39" w14:textId="0252C561" w:rsidR="22E33CB5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A7DBB" w14:textId="345FB545" w:rsidR="4FA0268A" w:rsidRDefault="4FA0268A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2E33CB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Textiles</w:t>
            </w:r>
          </w:p>
          <w:p w14:paraId="2D327DCF" w14:textId="555F3122" w:rsidR="22E33CB5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8" w14:textId="72A78116" w:rsidR="005D620C" w:rsidRPr="009F0157" w:rsidRDefault="0D65A4F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2E33C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Exploring Materials </w:t>
            </w:r>
          </w:p>
          <w:p w14:paraId="2FBEE5A9" w14:textId="53C0759B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AD" w14:textId="6734F9A2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362C8" w14:textId="57367F55" w:rsidR="005D620C" w:rsidRPr="009F0157" w:rsidRDefault="4DDA779F" w:rsidP="33612FD0">
            <w:r w:rsidRPr="22E33CB5">
              <w:rPr>
                <w:rFonts w:ascii="Arial" w:hAnsi="Arial" w:cs="Arial"/>
                <w:sz w:val="20"/>
                <w:szCs w:val="20"/>
              </w:rPr>
              <w:t>• Explore a range of different fabrics using their senses (soft, rough, smooth, stretchy).</w:t>
            </w:r>
          </w:p>
          <w:p w14:paraId="69A0F799" w14:textId="7A3E2D5D" w:rsidR="005D620C" w:rsidRPr="009F0157" w:rsidRDefault="4DDA779F" w:rsidP="22E33CB5">
            <w:r w:rsidRPr="22E33CB5">
              <w:rPr>
                <w:rFonts w:ascii="Arial" w:hAnsi="Arial" w:cs="Arial"/>
                <w:sz w:val="20"/>
                <w:szCs w:val="20"/>
              </w:rPr>
              <w:t>• Begin to handle tools safely, such as child-safe scissors and large plastic needles.</w:t>
            </w:r>
          </w:p>
          <w:p w14:paraId="01DDBB70" w14:textId="3939F59D" w:rsidR="005D620C" w:rsidRPr="009F0157" w:rsidRDefault="4DDA779F" w:rsidP="22E33CB5">
            <w:r w:rsidRPr="22E33CB5">
              <w:rPr>
                <w:rFonts w:ascii="Arial" w:hAnsi="Arial" w:cs="Arial"/>
                <w:sz w:val="20"/>
                <w:szCs w:val="20"/>
              </w:rPr>
              <w:t>• Develop fine motor skills by making simple marks, threading, and sticking materials.</w:t>
            </w:r>
          </w:p>
          <w:p w14:paraId="01C46658" w14:textId="27575DC6" w:rsidR="005D620C" w:rsidRPr="009F0157" w:rsidRDefault="4DDA779F" w:rsidP="22E33CB5">
            <w:r w:rsidRPr="22E33CB5">
              <w:rPr>
                <w:rFonts w:ascii="Arial" w:hAnsi="Arial" w:cs="Arial"/>
                <w:sz w:val="20"/>
                <w:szCs w:val="20"/>
              </w:rPr>
              <w:t xml:space="preserve">• Join materials in simple ways, for example </w:t>
            </w:r>
            <w:r w:rsidRPr="22E33CB5">
              <w:rPr>
                <w:rFonts w:ascii="Arial" w:hAnsi="Arial" w:cs="Arial"/>
                <w:sz w:val="20"/>
                <w:szCs w:val="20"/>
              </w:rPr>
              <w:lastRenderedPageBreak/>
              <w:t>gluing, taping, or tying.</w:t>
            </w:r>
          </w:p>
          <w:p w14:paraId="642C0860" w14:textId="51D26D42" w:rsidR="005D620C" w:rsidRPr="009F0157" w:rsidRDefault="4DDA779F" w:rsidP="22E33CB5">
            <w:r w:rsidRPr="22E33CB5">
              <w:rPr>
                <w:rFonts w:ascii="Arial" w:hAnsi="Arial" w:cs="Arial"/>
                <w:sz w:val="20"/>
                <w:szCs w:val="20"/>
              </w:rPr>
              <w:t>• Create simple textile pieces (e.g. collage, fabric pictures) using a variety of materials.</w:t>
            </w:r>
          </w:p>
          <w:p w14:paraId="2FBEE5AE" w14:textId="163130CE" w:rsidR="005D620C" w:rsidRPr="009F0157" w:rsidRDefault="4DDA779F" w:rsidP="22E33CB5">
            <w:r w:rsidRPr="22E33CB5">
              <w:rPr>
                <w:rFonts w:ascii="Arial" w:hAnsi="Arial" w:cs="Arial"/>
                <w:sz w:val="20"/>
                <w:szCs w:val="20"/>
              </w:rPr>
              <w:t>• Talk about what they have made and describe the textures and colours used.</w:t>
            </w:r>
          </w:p>
          <w:p w14:paraId="2FBEE5AF" w14:textId="7CC9CB2C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0" w14:textId="0759CB74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B9" w14:textId="7419CBE3" w:rsidR="005D620C" w:rsidRPr="009F015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 xml:space="preserve">Christmas Stocking </w:t>
            </w: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FBEE5BA" w14:textId="5E1B87E9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B" w14:textId="4844B228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C" w14:textId="4C34ECC5" w:rsidR="005D620C" w:rsidRPr="009F015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Explore and use different fabrics. </w:t>
            </w:r>
          </w:p>
          <w:p w14:paraId="6F180A65" w14:textId="215F32B6" w:rsidR="00B5222B" w:rsidRPr="009F015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C12D72" w14:textId="38994D91" w:rsidR="00B5222B" w:rsidRPr="009F015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Know that a simple 3D textiles product can be made using a template to create 2 identical shapes. </w:t>
            </w:r>
          </w:p>
          <w:p w14:paraId="736FB9EF" w14:textId="0E7A2FEE" w:rsidR="006D0C91" w:rsidRPr="009F015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BF" w14:textId="47ABC192" w:rsidR="005D620C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="009923DE" w:rsidRPr="33612FD0">
              <w:rPr>
                <w:rFonts w:ascii="Arial" w:eastAsia="Arial" w:hAnsi="Arial" w:cs="Arial"/>
                <w:sz w:val="20"/>
                <w:szCs w:val="20"/>
              </w:rPr>
              <w:t xml:space="preserve">ntroduce the running stitch as a basic hand-sewing technique. They will practise making small, even stitches using a blunt or plastic needle to help join pieces of fabric together. </w:t>
            </w:r>
          </w:p>
          <w:p w14:paraId="2FBEE5C0" w14:textId="162B761E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1" w14:textId="4459D5DC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2" w14:textId="235DA723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6" w14:textId="149644C0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CF" w14:textId="607628F5" w:rsidR="005D620C" w:rsidRPr="009F0157" w:rsidRDefault="60791FE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T-shirt design</w:t>
            </w:r>
          </w:p>
          <w:p w14:paraId="718C2B79" w14:textId="0317314F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DD41CC" w14:textId="752CAB36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Know </w:t>
            </w:r>
            <w:r w:rsidR="00911962" w:rsidRPr="33612FD0">
              <w:rPr>
                <w:rFonts w:ascii="Arial" w:eastAsia="Arial" w:hAnsi="Arial" w:cs="Arial"/>
                <w:sz w:val="20"/>
                <w:szCs w:val="20"/>
              </w:rPr>
              <w:t>how</w:t>
            </w: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 to join fabrics by threading own needle and using different techniques. For example, running stitch, over stitch, glueing and stapling. </w:t>
            </w:r>
          </w:p>
          <w:p w14:paraId="2ECDE3A3" w14:textId="39545A4B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D0" w14:textId="0FACF155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Explore different finishing techniques. For example, fabric, paint/pens, stitching buttons and ribbons, glueing sequencing. </w:t>
            </w:r>
          </w:p>
        </w:tc>
        <w:tc>
          <w:tcPr>
            <w:tcW w:w="1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2" w14:textId="3FEEDE67" w:rsidR="005D620C" w:rsidRPr="009F015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Structure </w:t>
            </w:r>
          </w:p>
          <w:p w14:paraId="2DC738CB" w14:textId="75A0A9BA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76BBAD" w14:textId="6CBC4C51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Explore what a single fabric shape can be used to make a 3D textiles </w:t>
            </w:r>
            <w:r w:rsidR="00012FC5" w:rsidRPr="33612FD0">
              <w:rPr>
                <w:rFonts w:ascii="Arial" w:eastAsia="Arial" w:hAnsi="Arial" w:cs="Arial"/>
                <w:sz w:val="20"/>
                <w:szCs w:val="20"/>
              </w:rPr>
              <w:t>product</w:t>
            </w: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03B8C2DA" w14:textId="4A73B9C1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B3239" w14:textId="287A69F9" w:rsidR="006D0C91" w:rsidRPr="009F015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Understand the need for patterns and seam allowances. </w:t>
            </w:r>
          </w:p>
          <w:p w14:paraId="2FBEE5DB" w14:textId="3F72A9D7" w:rsidR="005D620C" w:rsidRPr="009F0157" w:rsidRDefault="00012FC5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Explore how to securely join pieces of fabric together, improving the appearance and consistency of stitches.  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C" w14:textId="53679071" w:rsidR="005D620C" w:rsidRPr="009F015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Pouch </w:t>
            </w:r>
          </w:p>
          <w:p w14:paraId="2FBEE5DD" w14:textId="440C0C33" w:rsidR="005D620C" w:rsidRPr="009F0157" w:rsidRDefault="005D620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E5" w14:textId="3B1102A0" w:rsidR="005D620C" w:rsidRPr="009F015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8E24AC" w:rsidRPr="33612FD0">
              <w:rPr>
                <w:rFonts w:ascii="Arial" w:eastAsia="Arial" w:hAnsi="Arial" w:cs="Arial"/>
                <w:sz w:val="20"/>
                <w:szCs w:val="20"/>
              </w:rPr>
              <w:t>Explore how to securely join pieces of fabric together, improving the appearance and consistency of stitches.</w:t>
            </w:r>
            <w:r>
              <w:br/>
            </w:r>
            <w:r w:rsidR="008E24AC" w:rsidRPr="33612FD0">
              <w:rPr>
                <w:rFonts w:ascii="Arial" w:eastAsia="Arial" w:hAnsi="Arial" w:cs="Arial"/>
                <w:sz w:val="20"/>
                <w:szCs w:val="20"/>
              </w:rPr>
              <w:t>Know how to start and finish off a row of stitches.</w:t>
            </w:r>
            <w:r>
              <w:br/>
            </w:r>
            <w:r w:rsidR="008E24AC" w:rsidRPr="33612FD0">
              <w:rPr>
                <w:rFonts w:ascii="Arial" w:eastAsia="Arial" w:hAnsi="Arial" w:cs="Arial"/>
                <w:sz w:val="20"/>
                <w:szCs w:val="20"/>
              </w:rPr>
              <w:t>Explore fastenings and different finishing techniques. For example, applique and embroidery.</w:t>
            </w:r>
          </w:p>
        </w:tc>
        <w:tc>
          <w:tcPr>
            <w:tcW w:w="14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EE" w14:textId="7AF6DEE8" w:rsidR="005D620C" w:rsidRPr="009F015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Logo</w:t>
            </w:r>
          </w:p>
          <w:p w14:paraId="7134F08D" w14:textId="455B87DD" w:rsidR="00D35759" w:rsidRPr="009F015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EF" w14:textId="492F80AB" w:rsidR="005D620C" w:rsidRPr="009F015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>Explore different finishing techniques. For example, computer designed prints that can be applied to textiles using iron transfer paper.</w:t>
            </w:r>
          </w:p>
        </w:tc>
        <w:tc>
          <w:tcPr>
            <w:tcW w:w="15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F8" w14:textId="5C99562F" w:rsidR="005D620C" w:rsidRPr="009F015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5FA" w14:textId="71E2AD8A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3C35C5" w14:textId="3C42EBAA" w:rsidR="0084168D" w:rsidRPr="009F0157" w:rsidRDefault="0084168D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Pupils evaluate the effectiveness of their textile products, considering how well they meet the intended purpose and how visually appealing they are. </w:t>
            </w:r>
          </w:p>
          <w:p w14:paraId="30A3B0C8" w14:textId="1828858D" w:rsidR="0084168D" w:rsidRPr="009F0157" w:rsidRDefault="0084168D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FB" w14:textId="62D15B82" w:rsidR="005D620C" w:rsidRPr="009F0157" w:rsidRDefault="0084168D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33612FD0">
              <w:rPr>
                <w:rFonts w:ascii="Arial" w:eastAsia="Arial" w:hAnsi="Arial" w:cs="Arial"/>
                <w:sz w:val="20"/>
                <w:szCs w:val="20"/>
              </w:rPr>
              <w:t xml:space="preserve">They analyse the techniques and materials used, such as stitching and finishing methods, and reflect on what worked well and what could be improved. </w:t>
            </w:r>
          </w:p>
          <w:p w14:paraId="2FBEE602" w14:textId="35CD3AEA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03" w14:textId="3AF2C650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05" w14:textId="61B1B5DF" w:rsidR="005D620C" w:rsidRPr="009F015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9F0157" w14:paraId="2FBEE626" w14:textId="77777777" w:rsidTr="22E33CB5">
        <w:trPr>
          <w:trHeight w:val="300"/>
        </w:trPr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0B87" w14:textId="77777777" w:rsidR="1CFA298D" w:rsidRDefault="1CFA298D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22E33C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Cooking &amp; Nutrition </w:t>
            </w:r>
            <w:r w:rsidRPr="22E33CB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63139F" w14:textId="4EA16669" w:rsidR="22E33CB5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8209B" w14:textId="4E0D934A" w:rsidR="004D4481" w:rsidRPr="009F0157" w:rsidRDefault="18C7CD7A" w:rsidP="22E33CB5">
            <w:r w:rsidRPr="22E33CB5">
              <w:rPr>
                <w:rFonts w:ascii="Arial" w:hAnsi="Arial" w:cs="Arial"/>
                <w:b/>
                <w:bCs/>
                <w:sz w:val="20"/>
                <w:szCs w:val="20"/>
              </w:rPr>
              <w:t>Simple food preparation</w:t>
            </w:r>
          </w:p>
          <w:p w14:paraId="71681F3F" w14:textId="686818E4" w:rsidR="004D4481" w:rsidRPr="009F0157" w:rsidRDefault="004D4481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B973A" w14:textId="0B27F4F4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>• Begin to understand basic hygiene, such as washing hands before handling food.</w:t>
            </w:r>
          </w:p>
          <w:p w14:paraId="74767168" w14:textId="271E28C7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 xml:space="preserve">• Explore a range of simple tools (e.g. spoons, </w:t>
            </w:r>
            <w:r w:rsidRPr="22E33CB5">
              <w:rPr>
                <w:rFonts w:ascii="Arial" w:hAnsi="Arial" w:cs="Arial"/>
                <w:sz w:val="20"/>
                <w:szCs w:val="20"/>
              </w:rPr>
              <w:lastRenderedPageBreak/>
              <w:t>cutters) with support.</w:t>
            </w:r>
          </w:p>
          <w:p w14:paraId="2770838D" w14:textId="165CEB39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>• Help to prepare simple foods, such as spreading, mixing, and assembling.</w:t>
            </w:r>
          </w:p>
          <w:p w14:paraId="442D1D2C" w14:textId="41663753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>• Experience different textures and tastes through hands-on activities.</w:t>
            </w:r>
          </w:p>
          <w:p w14:paraId="7585EE3E" w14:textId="5C5E6B76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>• Begin to talk about healthy foods and where food comes from.</w:t>
            </w:r>
          </w:p>
          <w:p w14:paraId="79EF77EC" w14:textId="3E12039C" w:rsidR="004D4481" w:rsidRPr="009F0157" w:rsidRDefault="18C7CD7A" w:rsidP="22E33CB5">
            <w:r w:rsidRPr="22E33CB5">
              <w:rPr>
                <w:rFonts w:ascii="Arial" w:hAnsi="Arial" w:cs="Arial"/>
                <w:sz w:val="20"/>
                <w:szCs w:val="20"/>
              </w:rPr>
              <w:t>• Follow simple instructions with adult guidance.</w:t>
            </w:r>
          </w:p>
          <w:p w14:paraId="2FBEE608" w14:textId="77F2FBA9" w:rsidR="00182439" w:rsidRPr="009F0157" w:rsidRDefault="00182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09" w14:textId="6C35545F" w:rsidR="005D620C" w:rsidRPr="009F015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Packed Lunch</w:t>
            </w:r>
          </w:p>
          <w:p w14:paraId="2FBEE60A" w14:textId="77777777" w:rsidR="005D620C" w:rsidRPr="009F015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3E3AA0" w14:textId="77777777" w:rsidR="00AA1642" w:rsidRPr="009F0157" w:rsidRDefault="004F2369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A1642" w:rsidRPr="009F0157">
              <w:rPr>
                <w:rFonts w:ascii="Arial" w:hAnsi="Arial" w:cs="Arial"/>
                <w:sz w:val="20"/>
                <w:szCs w:val="20"/>
              </w:rPr>
              <w:t>Follow basic food hygiene practices and instructions to control risk.</w:t>
            </w:r>
          </w:p>
          <w:p w14:paraId="195BCFB7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3C4CCF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Select and use a range of equipment, ingredients and techniques to safely and hygienically prepare simple, healthy dishes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 xml:space="preserve">without a heat source. </w:t>
            </w:r>
          </w:p>
          <w:p w14:paraId="0E5B9D49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0" w14:textId="6BADA533" w:rsidR="001324D5" w:rsidRPr="009F015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Technique include peeling and cutting</w:t>
            </w:r>
          </w:p>
        </w:tc>
        <w:tc>
          <w:tcPr>
            <w:tcW w:w="16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3BCE" w14:textId="77777777" w:rsidR="005D620C" w:rsidRPr="009F015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Fruit Salad </w:t>
            </w:r>
          </w:p>
          <w:p w14:paraId="6AEDAE52" w14:textId="77777777" w:rsidR="004F2369" w:rsidRPr="009F0157" w:rsidRDefault="004F23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CB1091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Introduce new techniques, such a squeezing, and grating. </w:t>
            </w:r>
          </w:p>
          <w:p w14:paraId="56475F32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1BD6D0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C8E47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Follow an existing recipe. </w:t>
            </w:r>
          </w:p>
          <w:p w14:paraId="6ABB13C8" w14:textId="77777777" w:rsidR="00AA1642" w:rsidRPr="009F015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5" w14:textId="25F2BF44" w:rsidR="004F2369" w:rsidRPr="009F015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Measure and weigh ingredients with increasing independence.</w:t>
            </w:r>
          </w:p>
        </w:tc>
        <w:tc>
          <w:tcPr>
            <w:tcW w:w="1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18" w14:textId="72E615D0" w:rsidR="005D620C" w:rsidRPr="009F015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BDA0" w14:textId="77777777" w:rsidR="005D620C" w:rsidRPr="009F015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>Pizza</w:t>
            </w:r>
          </w:p>
          <w:p w14:paraId="70F30C06" w14:textId="77777777" w:rsidR="00012FC5" w:rsidRPr="009F015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BF496C" w14:textId="77777777" w:rsidR="00AA1642" w:rsidRPr="009F0157" w:rsidRDefault="00AA1642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Use a heat </w:t>
            </w:r>
            <w:r w:rsidR="002B5ECE" w:rsidRPr="009F0157">
              <w:rPr>
                <w:rFonts w:ascii="Arial" w:hAnsi="Arial" w:cs="Arial"/>
                <w:sz w:val="20"/>
                <w:szCs w:val="20"/>
              </w:rPr>
              <w:t xml:space="preserve">source where appropriate. </w:t>
            </w:r>
          </w:p>
          <w:p w14:paraId="465CFA2A" w14:textId="77777777" w:rsidR="002B5ECE" w:rsidRPr="009F0157" w:rsidRDefault="002B5E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C0EC31" w14:textId="77777777" w:rsidR="002B5ECE" w:rsidRPr="009F0157" w:rsidRDefault="002B5ECE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Introduce new techniques</w:t>
            </w:r>
            <w:r w:rsidR="00343090" w:rsidRPr="009F0157">
              <w:rPr>
                <w:rFonts w:ascii="Arial" w:hAnsi="Arial" w:cs="Arial"/>
                <w:sz w:val="20"/>
                <w:szCs w:val="20"/>
              </w:rPr>
              <w:t xml:space="preserve">, such as slicing and the bridge and claw technique. </w:t>
            </w:r>
          </w:p>
          <w:p w14:paraId="37280831" w14:textId="77777777" w:rsidR="008015A5" w:rsidRPr="009F0157" w:rsidRDefault="008015A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B" w14:textId="36C010FF" w:rsidR="008015A5" w:rsidRPr="009F0157" w:rsidRDefault="008015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Follow and make adaptations to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an existing recipe.</w:t>
            </w: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B30A" w14:textId="77777777" w:rsidR="005D620C" w:rsidRPr="009F0157" w:rsidRDefault="00012FC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Bread</w:t>
            </w:r>
            <w:r w:rsidRPr="009F015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> </w:t>
            </w:r>
          </w:p>
          <w:p w14:paraId="79DC8E32" w14:textId="77777777" w:rsidR="008015A5" w:rsidRPr="009F0157" w:rsidRDefault="008015A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4A86F80C" w14:textId="77777777" w:rsidR="00B263C7" w:rsidRPr="009F0157" w:rsidRDefault="00C7051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9F015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Adapt </w:t>
            </w:r>
            <w:r w:rsidR="00422958" w:rsidRPr="009F015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recipes to change </w:t>
            </w:r>
            <w:r w:rsidR="00B263C7" w:rsidRPr="009F015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appearance and taste.</w:t>
            </w:r>
          </w:p>
          <w:p w14:paraId="48950E9C" w14:textId="011CD794" w:rsidR="008015A5" w:rsidRPr="009F0157" w:rsidRDefault="00B263C7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9F015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 </w:t>
            </w:r>
          </w:p>
          <w:p w14:paraId="0D50459A" w14:textId="77777777" w:rsidR="00B263C7" w:rsidRPr="009F0157" w:rsidRDefault="00B263C7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9F015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Measure and weigh accurately</w:t>
            </w:r>
            <w:r w:rsidRPr="009F015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 xml:space="preserve">. </w:t>
            </w:r>
          </w:p>
          <w:p w14:paraId="778C6530" w14:textId="77777777" w:rsidR="00936DB9" w:rsidRPr="009F0157" w:rsidRDefault="00936DB9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2FBEE61E" w14:textId="3BAA633F" w:rsidR="00936DB9" w:rsidRPr="009F0157" w:rsidRDefault="002A1D73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Explore how we knead the dough to make it smooth</w:t>
            </w:r>
            <w:r w:rsidR="00F53A1F" w:rsidRPr="009F0157">
              <w:rPr>
                <w:rFonts w:ascii="Arial" w:hAnsi="Arial" w:cs="Arial"/>
                <w:sz w:val="20"/>
                <w:szCs w:val="20"/>
              </w:rPr>
              <w:t xml:space="preserve">. Observe how </w:t>
            </w:r>
            <w:r w:rsidR="00F53A1F" w:rsidRPr="009F0157">
              <w:rPr>
                <w:rFonts w:ascii="Arial" w:hAnsi="Arial" w:cs="Arial"/>
                <w:sz w:val="20"/>
                <w:szCs w:val="20"/>
              </w:rPr>
              <w:lastRenderedPageBreak/>
              <w:t>it proves</w:t>
            </w:r>
            <w:r w:rsidR="00DA38A6" w:rsidRPr="009F0157">
              <w:rPr>
                <w:rFonts w:ascii="Arial" w:hAnsi="Arial" w:cs="Arial"/>
                <w:sz w:val="20"/>
                <w:szCs w:val="20"/>
              </w:rPr>
              <w:t xml:space="preserve"> by rising and become light and fluffy. </w:t>
            </w:r>
          </w:p>
        </w:tc>
        <w:tc>
          <w:tcPr>
            <w:tcW w:w="15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4A5F" w14:textId="77777777" w:rsidR="005D620C" w:rsidRPr="009F015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Global food</w:t>
            </w:r>
          </w:p>
          <w:p w14:paraId="09EAFD63" w14:textId="77777777" w:rsidR="00E95347" w:rsidRPr="009F0157" w:rsidRDefault="00E953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7E6EE" w14:textId="5762F201" w:rsidR="00E95347" w:rsidRPr="009F0157" w:rsidRDefault="00BA2B4A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Select from and use a wider range of ingredients, equipment, and multi-step techniques to safely and hygienically prepare and cook a variety of mostly savoury dishes, using a heat source</w:t>
            </w:r>
          </w:p>
          <w:p w14:paraId="2FBEE621" w14:textId="15B6556D" w:rsidR="00B263C7" w:rsidRPr="009F0157" w:rsidRDefault="00BA2B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when needed</w:t>
            </w: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>.”</w:t>
            </w:r>
          </w:p>
        </w:tc>
        <w:tc>
          <w:tcPr>
            <w:tcW w:w="131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22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CEE07E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721C45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77D4C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36936F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B4C06B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8C7569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5D37A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C2EE1E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3AC67D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7F7A3A" w14:textId="77777777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25" w14:textId="72BB06E5" w:rsidR="00A60ED5" w:rsidRPr="009F015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9F0157" w14:paraId="2FBEE64E" w14:textId="77777777" w:rsidTr="22E33CB5">
        <w:trPr>
          <w:trHeight w:val="300"/>
        </w:trPr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A1F93" w14:textId="6E05F0FD" w:rsidR="22E33CB5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27" w14:textId="09A9B70B" w:rsidR="005D620C" w:rsidRPr="009F015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Mechanism </w:t>
            </w:r>
          </w:p>
        </w:tc>
        <w:tc>
          <w:tcPr>
            <w:tcW w:w="1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8CD4" w14:textId="398B02F6" w:rsidR="00976BF3" w:rsidRPr="009F0157" w:rsidRDefault="00A60ED5" w:rsidP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Moving vehicle </w:t>
            </w:r>
          </w:p>
          <w:p w14:paraId="6DBAEB26" w14:textId="5829AB02" w:rsidR="00D464B4" w:rsidRPr="009F0157" w:rsidRDefault="00D464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.</w:t>
            </w: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FBEE630" w14:textId="2F4A3CC7" w:rsidR="00976BF3" w:rsidRPr="009F0157" w:rsidRDefault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Safely handle and control small hand tools (e.g. rulers, marking gauges, junior saws).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 xml:space="preserve">• Accurately measure and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mark out materials using appropriate tools.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Assemble and align wheels and axles to create a stable, functioning chassis.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Consider friction, rotational movement, and tolerance when testing mechanisms.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35" w14:textId="1ABEF085" w:rsidR="005D620C" w:rsidRPr="009F0157" w:rsidRDefault="006469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2FBEE636" w14:textId="77777777" w:rsidR="005D620C" w:rsidRPr="009F015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2398" w14:textId="77777777" w:rsidR="00D464B4" w:rsidRPr="009F015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>Pop-up book</w:t>
            </w:r>
          </w:p>
          <w:p w14:paraId="2FBEE63B" w14:textId="1F033FAF" w:rsidR="005D620C" w:rsidRPr="009F0157" w:rsidRDefault="008010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Apply safe cutting techniques using scissors or precision craft knives.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 xml:space="preserve">• Explore and apply paper engineering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mechanisms such as V-folds, box folds, and mouth folds to create movement.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Use iterative modelling to test, refine, and evaluate different pop-up functions.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Incorporate design elements that enhance user experience, including layout, typography, and imagery.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</w:r>
            <w:r w:rsidRPr="009F0157">
              <w:rPr>
                <w:rFonts w:ascii="Segoe UI Symbol" w:hAnsi="Segoe UI Symbol" w:cs="Segoe UI Symbol"/>
                <w:sz w:val="20"/>
                <w:szCs w:val="20"/>
              </w:rPr>
              <w:t>⸻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C669" w14:textId="77777777" w:rsidR="005D620C" w:rsidRPr="009F015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Torch  </w:t>
            </w:r>
          </w:p>
          <w:p w14:paraId="1EBD1364" w14:textId="77777777" w:rsidR="003563CD" w:rsidRPr="009F0157" w:rsidRDefault="003563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40" w14:textId="4363236F" w:rsidR="003563CD" w:rsidRPr="009F0157" w:rsidRDefault="002D7F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.</w:t>
            </w: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46624" w:rsidRPr="009F0157">
              <w:rPr>
                <w:rFonts w:ascii="Arial" w:hAnsi="Arial" w:cs="Arial"/>
                <w:sz w:val="20"/>
                <w:szCs w:val="20"/>
              </w:rPr>
              <w:t xml:space="preserve">Construct and test a simple electrical circuit using components such as switches, </w:t>
            </w:r>
            <w:r w:rsidR="00A46624" w:rsidRPr="009F0157">
              <w:rPr>
                <w:rFonts w:ascii="Arial" w:hAnsi="Arial" w:cs="Arial"/>
                <w:sz w:val="20"/>
                <w:szCs w:val="20"/>
              </w:rPr>
              <w:lastRenderedPageBreak/>
              <w:t>bulbs/LEDs, and batteries.</w:t>
            </w:r>
            <w:r w:rsidR="00A46624" w:rsidRPr="009F0157">
              <w:rPr>
                <w:rFonts w:ascii="Arial" w:hAnsi="Arial" w:cs="Arial"/>
                <w:sz w:val="20"/>
                <w:szCs w:val="20"/>
              </w:rPr>
              <w:br/>
              <w:t>• Select and evaluate appropriate materials for the torch casing, considering durability, weight, and ergonomics.</w:t>
            </w:r>
            <w:r w:rsidR="00A46624" w:rsidRPr="009F0157">
              <w:rPr>
                <w:rFonts w:ascii="Arial" w:hAnsi="Arial" w:cs="Arial"/>
                <w:sz w:val="20"/>
                <w:szCs w:val="20"/>
              </w:rPr>
              <w:br/>
              <w:t>• Model and prototype casing designs, applying joining and finishing techniques to improve aesthetics and functionality.</w:t>
            </w:r>
            <w:r w:rsidR="00A46624" w:rsidRPr="009F0157">
              <w:rPr>
                <w:rFonts w:ascii="Arial" w:hAnsi="Arial" w:cs="Arial"/>
                <w:sz w:val="20"/>
                <w:szCs w:val="20"/>
              </w:rPr>
              <w:br/>
              <w:t>• Integrate knowledge of electrical safety when assembling and testing circuits.</w:t>
            </w:r>
          </w:p>
        </w:tc>
        <w:tc>
          <w:tcPr>
            <w:tcW w:w="14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ECB8" w14:textId="77777777" w:rsidR="005D620C" w:rsidRPr="009F0157" w:rsidRDefault="00A60ED5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Catapult </w:t>
            </w:r>
          </w:p>
          <w:p w14:paraId="2FBEE649" w14:textId="7A60214C" w:rsidR="00EB00EB" w:rsidRPr="009F0157" w:rsidRDefault="008C5FFA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t>Perform basic woodworking techniques: measuring, sawing, drilling, and joining with accuracy.</w:t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br/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lastRenderedPageBreak/>
              <w:t>• Strengthen and reinforce joints using gussets, cardboard triangles, or dowels to improve structural integrity.</w:t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br/>
              <w:t>• Develop and refine designs through labelled sketches, annotated diagrams, and scaled models.</w:t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br/>
              <w:t>• Apply knowledge of forces, levers, and pivot points to improve the performance of the mechanism.</w:t>
            </w:r>
            <w:r w:rsidR="00DD3556" w:rsidRPr="009F015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5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2DA7" w14:textId="77777777" w:rsidR="005D620C" w:rsidRPr="008F0E6D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0E6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Electronic greeting card</w:t>
            </w:r>
          </w:p>
          <w:p w14:paraId="041DB255" w14:textId="77777777" w:rsidR="00A60ED5" w:rsidRPr="008F0E6D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925877" w14:textId="5515E76C" w:rsidR="00A60ED5" w:rsidRPr="008F0E6D" w:rsidRDefault="00B753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0E6D">
              <w:rPr>
                <w:rFonts w:ascii="Arial" w:hAnsi="Arial" w:cs="Arial"/>
                <w:sz w:val="20"/>
                <w:szCs w:val="20"/>
              </w:rPr>
              <w:t xml:space="preserve">Apply knowledge of mechanical systems such as pulleys, cams, and levers in </w:t>
            </w:r>
            <w:r w:rsidRPr="008F0E6D">
              <w:rPr>
                <w:rFonts w:ascii="Arial" w:hAnsi="Arial" w:cs="Arial"/>
                <w:sz w:val="20"/>
                <w:szCs w:val="20"/>
              </w:rPr>
              <w:lastRenderedPageBreak/>
              <w:t>interactive elements.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>• Incorporate an electrical system into a model, e.g. adding LEDs, buzzers, or simple switches.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>• Use conductive materials and safe soldering/joining methods where appropriate.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>• Combine graphic design principles with functional components to produce a user-friendly, visually engaging product.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 xml:space="preserve">• Evaluate success against design criteria, considering durability, aesthetics, and </w:t>
            </w:r>
            <w:r w:rsidR="000277D3" w:rsidRPr="008F0E6D">
              <w:rPr>
                <w:rFonts w:ascii="Arial" w:hAnsi="Arial" w:cs="Arial"/>
                <w:sz w:val="20"/>
                <w:szCs w:val="20"/>
              </w:rPr>
              <w:t xml:space="preserve">interactivity. </w:t>
            </w:r>
          </w:p>
          <w:p w14:paraId="2FBEE64C" w14:textId="7C318769" w:rsidR="00A60ED5" w:rsidRPr="008F0E6D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48D7B6" w14:textId="5E6A192D" w:rsidR="004A22AB" w:rsidRPr="004A22AB" w:rsidRDefault="0072385A" w:rsidP="004A22AB">
            <w:pPr>
              <w:rPr>
                <w:rFonts w:ascii="Arial" w:hAnsi="Arial" w:cs="Arial"/>
                <w:sz w:val="20"/>
                <w:szCs w:val="20"/>
              </w:rPr>
            </w:pPr>
            <w:r w:rsidRPr="004A22AB">
              <w:rPr>
                <w:rFonts w:ascii="Arial" w:hAnsi="Arial" w:cs="Arial"/>
                <w:sz w:val="20"/>
                <w:szCs w:val="20"/>
              </w:rPr>
              <w:lastRenderedPageBreak/>
              <w:t>Children to i</w:t>
            </w:r>
            <w:r w:rsidR="00D24DE1" w:rsidRPr="004A22AB">
              <w:rPr>
                <w:rFonts w:ascii="Arial" w:hAnsi="Arial" w:cs="Arial"/>
                <w:sz w:val="20"/>
                <w:szCs w:val="20"/>
              </w:rPr>
              <w:t xml:space="preserve">dentify where friction reduced performance and suggest ways to minimise it (e.g. lubrication, </w:t>
            </w:r>
            <w:r w:rsidR="00D24DE1" w:rsidRPr="004A22AB">
              <w:rPr>
                <w:rFonts w:ascii="Arial" w:hAnsi="Arial" w:cs="Arial"/>
                <w:sz w:val="20"/>
                <w:szCs w:val="20"/>
              </w:rPr>
              <w:lastRenderedPageBreak/>
              <w:t>smoother axle holes).</w:t>
            </w:r>
            <w:r w:rsidR="00D24DE1" w:rsidRPr="004A22AB">
              <w:rPr>
                <w:rFonts w:ascii="Arial" w:hAnsi="Arial" w:cs="Arial"/>
                <w:sz w:val="20"/>
                <w:szCs w:val="20"/>
              </w:rPr>
              <w:br/>
              <w:t>• Reflect on choice of materials—were they strong enough or too flexible?</w:t>
            </w:r>
            <w:r w:rsidR="00D24DE1" w:rsidRPr="004A22AB">
              <w:rPr>
                <w:rFonts w:ascii="Arial" w:hAnsi="Arial" w:cs="Arial"/>
                <w:sz w:val="20"/>
                <w:szCs w:val="20"/>
              </w:rPr>
              <w:br/>
              <w:t>• Compare outcome against design criteria for speed, stability, and durability.</w:t>
            </w:r>
          </w:p>
          <w:p w14:paraId="7A2DF1F2" w14:textId="77777777" w:rsidR="004A22AB" w:rsidRPr="004A22AB" w:rsidRDefault="004A22AB" w:rsidP="004A22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4D" w14:textId="4F78B1C6" w:rsidR="008F0E6D" w:rsidRPr="004A22AB" w:rsidRDefault="004A22AB" w:rsidP="004A22AB">
            <w:pPr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4A22A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 Identify where connections failed or mechanisms did not move as planned.</w:t>
            </w:r>
            <w:r w:rsidRPr="004A22AB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br/>
            </w:r>
          </w:p>
        </w:tc>
      </w:tr>
      <w:tr w:rsidR="0072385A" w:rsidRPr="009F0157" w14:paraId="2FBEE65C" w14:textId="77777777" w:rsidTr="22E33CB5">
        <w:trPr>
          <w:trHeight w:val="300"/>
        </w:trPr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89A4" w14:textId="2E358726" w:rsidR="22E33CB5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4F" w14:textId="4EBB7F9A" w:rsidR="002C5908" w:rsidRPr="008F0E6D" w:rsidRDefault="008F0E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0E6D">
              <w:rPr>
                <w:rFonts w:ascii="Arial" w:hAnsi="Arial" w:cs="Arial"/>
                <w:b/>
                <w:bCs/>
                <w:sz w:val="20"/>
                <w:szCs w:val="20"/>
              </w:rPr>
              <w:t>Structure</w:t>
            </w:r>
          </w:p>
        </w:tc>
        <w:tc>
          <w:tcPr>
            <w:tcW w:w="1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0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1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2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3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4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5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A8DD8" w14:textId="77777777" w:rsidR="005D620C" w:rsidRPr="009F015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Stable </w:t>
            </w:r>
          </w:p>
          <w:p w14:paraId="1392C2E1" w14:textId="77777777" w:rsidR="002364E7" w:rsidRPr="009F0157" w:rsidRDefault="002364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88638" w14:textId="77777777" w:rsidR="002364E7" w:rsidRPr="009F015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>Structure</w:t>
            </w:r>
          </w:p>
          <w:p w14:paraId="2FBEE656" w14:textId="3023FDAE" w:rsidR="002364E7" w:rsidRPr="009F015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Generate and communicate design ideas through annotated sketches, cross-sectional and exploded diagrams, prototypes, pattern pieces, and computer-aided design (CAD).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Select and apply a broad range of tools and equipment to perform practical tasks (e.g. measuring, marking out, cutting, shaping, joining, and finishing) with precision and accuracy.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 xml:space="preserve">• Critically evaluate ideas and outcomes against design criteria, considering user needs and feedback to refine and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improve the final product.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9F0157">
              <w:rPr>
                <w:rFonts w:ascii="Arial" w:hAnsi="Arial" w:cs="Arial"/>
                <w:i/>
                <w:iCs/>
                <w:sz w:val="20"/>
                <w:szCs w:val="20"/>
              </w:rPr>
              <w:t>(Keep this section for “Structure of Food Packaging” – consider structural integrity, material properties, sustainability, and ergonomic design.</w:t>
            </w:r>
            <w:r w:rsidR="002E0C00" w:rsidRPr="009F0157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B6B2" w14:textId="77777777" w:rsidR="005D620C" w:rsidRPr="009F015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015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Brooch</w:t>
            </w:r>
          </w:p>
          <w:p w14:paraId="0217C7D6" w14:textId="77777777" w:rsidR="009D5E0F" w:rsidRPr="009F0157" w:rsidRDefault="009D5E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7" w14:textId="16B83BB2" w:rsidR="002364E7" w:rsidRPr="009F0157" w:rsidRDefault="002364E7">
            <w:pPr>
              <w:rPr>
                <w:rFonts w:ascii="Arial" w:hAnsi="Arial" w:cs="Arial"/>
                <w:sz w:val="20"/>
                <w:szCs w:val="20"/>
              </w:rPr>
            </w:pPr>
            <w:r w:rsidRPr="009F0157">
              <w:rPr>
                <w:rFonts w:ascii="Arial" w:hAnsi="Arial" w:cs="Arial"/>
                <w:sz w:val="20"/>
                <w:szCs w:val="20"/>
              </w:rPr>
              <w:t xml:space="preserve">Apply knowledge and </w:t>
            </w:r>
            <w:r w:rsidRPr="009F0157">
              <w:rPr>
                <w:rFonts w:ascii="Arial" w:hAnsi="Arial" w:cs="Arial"/>
                <w:sz w:val="20"/>
                <w:szCs w:val="20"/>
              </w:rPr>
              <w:lastRenderedPageBreak/>
              <w:t>understanding of geometric forms, such as cubes, cuboids, and other 3D shapes, to design and construct stable and durable structures.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Use iterative design methods to model, test, and refine prototypes before producing the final outcome.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>• Create decorative and functional embellishments using techniques such as embossing, engraving, or adding sequins/gems, then securely attach a fixing mechanism (e.g. badge back).</w:t>
            </w:r>
            <w:r w:rsidRPr="009F015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9F015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(Link with Computing: use programming with </w:t>
            </w:r>
            <w:proofErr w:type="spellStart"/>
            <w:r w:rsidRPr="009F0157">
              <w:rPr>
                <w:rFonts w:ascii="Arial" w:hAnsi="Arial" w:cs="Arial"/>
                <w:i/>
                <w:iCs/>
                <w:sz w:val="20"/>
                <w:szCs w:val="20"/>
              </w:rPr>
              <w:t>micro:bits</w:t>
            </w:r>
            <w:proofErr w:type="spellEnd"/>
            <w:r w:rsidRPr="009F015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to design interactive </w:t>
            </w:r>
            <w:r w:rsidRPr="009F0157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features, or create a digital cube net for their badge case.)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8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9" w14:textId="77777777" w:rsidR="005D620C" w:rsidRPr="009F015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B8CB3" w14:textId="77777777" w:rsidR="005D620C" w:rsidRPr="008F0E6D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0E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Marble run </w:t>
            </w:r>
          </w:p>
          <w:p w14:paraId="3395DDA7" w14:textId="77777777" w:rsidR="00A01A9C" w:rsidRPr="008F0E6D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A" w14:textId="41FE2E9F" w:rsidR="00A01A9C" w:rsidRPr="008F0E6D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0E6D">
              <w:rPr>
                <w:rFonts w:ascii="Arial" w:hAnsi="Arial" w:cs="Arial"/>
                <w:sz w:val="20"/>
                <w:szCs w:val="20"/>
              </w:rPr>
              <w:t xml:space="preserve">Investigate and select from a </w:t>
            </w:r>
            <w:r w:rsidRPr="008F0E6D">
              <w:rPr>
                <w:rFonts w:ascii="Arial" w:hAnsi="Arial" w:cs="Arial"/>
                <w:sz w:val="20"/>
                <w:szCs w:val="20"/>
              </w:rPr>
              <w:lastRenderedPageBreak/>
              <w:t>wide range of materials and components—including construction materials, textiles, and recycled resources—according to their functional and aesthetic qualities.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>• Consider strength, rigidity, and stability when joining and assembling components to ensure the marble run is reliable, durable, and fit for purpose.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  <w:t>• Incorporate testing, evaluation, and user feedback to refine performance, ensuring smooth motion and structural integrity.</w:t>
            </w:r>
            <w:r w:rsidRPr="008F0E6D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31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3EECFA" w14:textId="2AAD0190" w:rsidR="005D620C" w:rsidRPr="008F0E6D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FF86D4" w14:textId="7A7C369A" w:rsidR="005D620C" w:rsidRPr="008F0E6D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7E203" w14:textId="7D185C69" w:rsidR="005D620C" w:rsidRPr="008F0E6D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B" w14:textId="00CFC1A4" w:rsidR="005D620C" w:rsidRPr="008F0E6D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992EBE" w14:textId="391563D7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3670F8DD" w14:textId="125C0FC3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204DDD67" w14:textId="038ECA66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69D54218" w14:textId="4AFD220F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0A19A678" w14:textId="7259B3F1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1B8F9E42" w14:textId="6081162C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3066D58D" w14:textId="7C2D20DE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5C5CE68E" w14:textId="4421FAEA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75188C33" w14:textId="54B14384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47BB6F9D" w14:textId="53BA803F" w:rsidR="22E33CB5" w:rsidRDefault="22E33CB5" w:rsidP="22E33CB5">
      <w:pPr>
        <w:rPr>
          <w:rFonts w:ascii="Arial" w:hAnsi="Arial" w:cs="Arial"/>
          <w:sz w:val="20"/>
          <w:szCs w:val="20"/>
        </w:rPr>
      </w:pPr>
    </w:p>
    <w:p w14:paraId="46A6220C" w14:textId="6AC013A2" w:rsidR="00E516FC" w:rsidRPr="009F0157" w:rsidRDefault="00E516FC">
      <w:pPr>
        <w:rPr>
          <w:rFonts w:ascii="Arial" w:hAnsi="Arial" w:cs="Arial"/>
          <w:sz w:val="20"/>
          <w:szCs w:val="20"/>
        </w:rPr>
      </w:pPr>
      <w:r w:rsidRPr="009F0157">
        <w:rPr>
          <w:rFonts w:ascii="Arial" w:hAnsi="Arial" w:cs="Arial"/>
          <w:sz w:val="20"/>
          <w:szCs w:val="20"/>
        </w:rPr>
        <w:t xml:space="preserve">• </w:t>
      </w:r>
      <w:r w:rsidRPr="009F0157">
        <w:rPr>
          <w:rFonts w:ascii="Arial" w:hAnsi="Arial" w:cs="Arial"/>
          <w:b/>
          <w:bCs/>
          <w:sz w:val="20"/>
          <w:szCs w:val="20"/>
        </w:rPr>
        <w:t>Programming link:</w:t>
      </w:r>
      <w:r w:rsidRPr="009F0157">
        <w:rPr>
          <w:rFonts w:ascii="Arial" w:hAnsi="Arial" w:cs="Arial"/>
          <w:sz w:val="20"/>
          <w:szCs w:val="20"/>
        </w:rPr>
        <w:t xml:space="preserve"> Integrate Computing by designing cube nets digitally, linking to </w:t>
      </w:r>
      <w:proofErr w:type="spellStart"/>
      <w:r w:rsidRPr="009F0157">
        <w:rPr>
          <w:rFonts w:ascii="Arial" w:hAnsi="Arial" w:cs="Arial"/>
          <w:sz w:val="20"/>
          <w:szCs w:val="20"/>
        </w:rPr>
        <w:t>micro:bit</w:t>
      </w:r>
      <w:proofErr w:type="spellEnd"/>
      <w:r w:rsidRPr="009F0157">
        <w:rPr>
          <w:rFonts w:ascii="Arial" w:hAnsi="Arial" w:cs="Arial"/>
          <w:sz w:val="20"/>
          <w:szCs w:val="20"/>
        </w:rPr>
        <w:t xml:space="preserve"> programming tasks.</w:t>
      </w:r>
      <w:r w:rsidRPr="009F0157">
        <w:rPr>
          <w:rFonts w:ascii="Arial" w:hAnsi="Arial" w:cs="Arial"/>
          <w:sz w:val="20"/>
          <w:szCs w:val="20"/>
        </w:rPr>
        <w:br/>
        <w:t xml:space="preserve">• </w:t>
      </w:r>
      <w:r w:rsidRPr="009F0157">
        <w:rPr>
          <w:rFonts w:ascii="Arial" w:hAnsi="Arial" w:cs="Arial"/>
          <w:b/>
          <w:bCs/>
          <w:sz w:val="20"/>
          <w:szCs w:val="20"/>
        </w:rPr>
        <w:t>Cross-curricular opportunities:</w:t>
      </w:r>
      <w:r w:rsidRPr="009F0157">
        <w:rPr>
          <w:rFonts w:ascii="Arial" w:hAnsi="Arial" w:cs="Arial"/>
          <w:sz w:val="20"/>
          <w:szCs w:val="20"/>
        </w:rPr>
        <w:t xml:space="preserve"> Consider STEM connections—mathematical nets, material science (tensile/compressive strength), and digital design tools.</w:t>
      </w:r>
      <w:r w:rsidRPr="009F0157">
        <w:rPr>
          <w:rFonts w:ascii="Arial" w:hAnsi="Arial" w:cs="Arial"/>
          <w:sz w:val="20"/>
          <w:szCs w:val="20"/>
        </w:rPr>
        <w:br/>
      </w:r>
      <w:r w:rsidRPr="009F0157">
        <w:rPr>
          <w:rFonts w:ascii="Arial" w:hAnsi="Arial" w:cs="Arial"/>
          <w:sz w:val="20"/>
          <w:szCs w:val="20"/>
        </w:rPr>
        <w:lastRenderedPageBreak/>
        <w:t xml:space="preserve">• </w:t>
      </w:r>
      <w:r w:rsidRPr="009F0157">
        <w:rPr>
          <w:rFonts w:ascii="Arial" w:hAnsi="Arial" w:cs="Arial"/>
          <w:b/>
          <w:bCs/>
          <w:sz w:val="20"/>
          <w:szCs w:val="20"/>
        </w:rPr>
        <w:t>Contextualise:</w:t>
      </w:r>
      <w:r w:rsidRPr="009F0157">
        <w:rPr>
          <w:rFonts w:ascii="Arial" w:hAnsi="Arial" w:cs="Arial"/>
          <w:sz w:val="20"/>
          <w:szCs w:val="20"/>
        </w:rPr>
        <w:t xml:space="preserve"> Frame tasks as real-world design challenges (e.g. creating packaging that protects food, designing a badge case that holds computing projects, or a marble run that demonstrates forces and motion).</w:t>
      </w:r>
    </w:p>
    <w:sectPr w:rsidR="00E516FC" w:rsidRPr="009F0157">
      <w:headerReference w:type="default" r:id="rId9"/>
      <w:footerReference w:type="default" r:id="rId10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5938B" w14:textId="77777777" w:rsidR="005E350E" w:rsidRDefault="005E350E">
      <w:pPr>
        <w:spacing w:after="0" w:line="240" w:lineRule="auto"/>
      </w:pPr>
      <w:r>
        <w:separator/>
      </w:r>
    </w:p>
  </w:endnote>
  <w:endnote w:type="continuationSeparator" w:id="0">
    <w:p w14:paraId="2F30E831" w14:textId="77777777" w:rsidR="005E350E" w:rsidRDefault="005E3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6816CAE1" w14:textId="77777777" w:rsidTr="22E33CB5">
      <w:trPr>
        <w:trHeight w:val="300"/>
      </w:trPr>
      <w:tc>
        <w:tcPr>
          <w:tcW w:w="4650" w:type="dxa"/>
        </w:tcPr>
        <w:p w14:paraId="6D4117C9" w14:textId="7DFE1EF1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DDE02EF" w14:textId="4AF2F3C5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672D14FD" w14:textId="72C48C7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8047380" w14:textId="40050ED6" w:rsidR="22E33CB5" w:rsidRDefault="22E33C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C9CFD" w14:textId="77777777" w:rsidR="005E350E" w:rsidRDefault="005E350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90D8BFE" w14:textId="77777777" w:rsidR="005E350E" w:rsidRDefault="005E3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2EBD3069" w14:textId="77777777" w:rsidTr="22E33CB5">
      <w:trPr>
        <w:trHeight w:val="300"/>
      </w:trPr>
      <w:tc>
        <w:tcPr>
          <w:tcW w:w="4650" w:type="dxa"/>
        </w:tcPr>
        <w:p w14:paraId="722D9799" w14:textId="6BD8382E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B2ED2E2" w14:textId="04B7AA01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2FD7D34C" w14:textId="12FDD60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FC47A5B" w14:textId="6D5036A5" w:rsidR="22E33CB5" w:rsidRDefault="22E33CB5" w:rsidP="22E33C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0C"/>
    <w:rsid w:val="00012FC5"/>
    <w:rsid w:val="00023363"/>
    <w:rsid w:val="000277D3"/>
    <w:rsid w:val="000320F8"/>
    <w:rsid w:val="000B197E"/>
    <w:rsid w:val="001324D5"/>
    <w:rsid w:val="001755C6"/>
    <w:rsid w:val="00182439"/>
    <w:rsid w:val="002364E7"/>
    <w:rsid w:val="0025790F"/>
    <w:rsid w:val="002A1D73"/>
    <w:rsid w:val="002B5ECE"/>
    <w:rsid w:val="002C5908"/>
    <w:rsid w:val="002D7FC7"/>
    <w:rsid w:val="002E0C00"/>
    <w:rsid w:val="002E51B8"/>
    <w:rsid w:val="00343090"/>
    <w:rsid w:val="003563CD"/>
    <w:rsid w:val="00357A51"/>
    <w:rsid w:val="00422958"/>
    <w:rsid w:val="004838C9"/>
    <w:rsid w:val="004845B9"/>
    <w:rsid w:val="004A0292"/>
    <w:rsid w:val="004A22AB"/>
    <w:rsid w:val="004D4481"/>
    <w:rsid w:val="004F2369"/>
    <w:rsid w:val="005D318F"/>
    <w:rsid w:val="005D620C"/>
    <w:rsid w:val="005E350E"/>
    <w:rsid w:val="00646960"/>
    <w:rsid w:val="006D0C91"/>
    <w:rsid w:val="0072385A"/>
    <w:rsid w:val="00737DA7"/>
    <w:rsid w:val="007F1DB1"/>
    <w:rsid w:val="007F6C31"/>
    <w:rsid w:val="0080108F"/>
    <w:rsid w:val="008015A5"/>
    <w:rsid w:val="0084168D"/>
    <w:rsid w:val="008752DE"/>
    <w:rsid w:val="008C5FFA"/>
    <w:rsid w:val="008E24AC"/>
    <w:rsid w:val="008F0E6D"/>
    <w:rsid w:val="00911962"/>
    <w:rsid w:val="00915D7B"/>
    <w:rsid w:val="00936DB9"/>
    <w:rsid w:val="00976BF3"/>
    <w:rsid w:val="009923DE"/>
    <w:rsid w:val="009D5E0F"/>
    <w:rsid w:val="009F0157"/>
    <w:rsid w:val="00A01A9C"/>
    <w:rsid w:val="00A46624"/>
    <w:rsid w:val="00A60ED5"/>
    <w:rsid w:val="00AA1642"/>
    <w:rsid w:val="00AA5B8C"/>
    <w:rsid w:val="00B263C7"/>
    <w:rsid w:val="00B5222B"/>
    <w:rsid w:val="00B753F4"/>
    <w:rsid w:val="00BA2B4A"/>
    <w:rsid w:val="00BF7999"/>
    <w:rsid w:val="00C3510E"/>
    <w:rsid w:val="00C7051C"/>
    <w:rsid w:val="00C87B6D"/>
    <w:rsid w:val="00CA1F20"/>
    <w:rsid w:val="00D02E6B"/>
    <w:rsid w:val="00D04739"/>
    <w:rsid w:val="00D24DE1"/>
    <w:rsid w:val="00D2549E"/>
    <w:rsid w:val="00D35759"/>
    <w:rsid w:val="00D464B4"/>
    <w:rsid w:val="00D62098"/>
    <w:rsid w:val="00DA38A6"/>
    <w:rsid w:val="00DD3556"/>
    <w:rsid w:val="00E210F7"/>
    <w:rsid w:val="00E516FC"/>
    <w:rsid w:val="00E95347"/>
    <w:rsid w:val="00EB00EB"/>
    <w:rsid w:val="00EE0C9C"/>
    <w:rsid w:val="00F53A1F"/>
    <w:rsid w:val="00F810A4"/>
    <w:rsid w:val="0D65A4F5"/>
    <w:rsid w:val="117AC608"/>
    <w:rsid w:val="18C7CD7A"/>
    <w:rsid w:val="1CFA298D"/>
    <w:rsid w:val="1D714B76"/>
    <w:rsid w:val="22CD897F"/>
    <w:rsid w:val="22E33CB5"/>
    <w:rsid w:val="24083946"/>
    <w:rsid w:val="2508B660"/>
    <w:rsid w:val="263928A4"/>
    <w:rsid w:val="2D7C62D1"/>
    <w:rsid w:val="33612FD0"/>
    <w:rsid w:val="40E76B21"/>
    <w:rsid w:val="46B8F856"/>
    <w:rsid w:val="47FCABAE"/>
    <w:rsid w:val="4AA76B05"/>
    <w:rsid w:val="4DDA779F"/>
    <w:rsid w:val="4F224E9E"/>
    <w:rsid w:val="4FA0268A"/>
    <w:rsid w:val="567213C1"/>
    <w:rsid w:val="60791FEC"/>
    <w:rsid w:val="6808F67A"/>
    <w:rsid w:val="717D1586"/>
    <w:rsid w:val="7989DB43"/>
    <w:rsid w:val="798FB87F"/>
    <w:rsid w:val="7A0B63EB"/>
    <w:rsid w:val="7B529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EE59E"/>
  <w15:docId w15:val="{265DC8ED-363B-4BB6-AA1D-DD989240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bb4b80d1655b5ba84bd2736c15bb8091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e4a6161fd20a6686d83a468cb1be572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19F67AAF-009B-45CA-AD19-DCA5EE6EFD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7622D7-6207-4BE0-81D4-70E393950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9F6C5C-5D15-472A-B848-71B2839C9399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1256</Words>
  <Characters>7163</Characters>
  <Application>Microsoft Office Word</Application>
  <DocSecurity>0</DocSecurity>
  <Lines>59</Lines>
  <Paragraphs>16</Paragraphs>
  <ScaleCrop>false</ScaleCrop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Betul Aksu</dc:creator>
  <cp:keywords/>
  <dc:description/>
  <cp:lastModifiedBy>Betul Aksu</cp:lastModifiedBy>
  <cp:revision>2</cp:revision>
  <dcterms:created xsi:type="dcterms:W3CDTF">2026-06-25T11:50:00Z</dcterms:created>
  <dcterms:modified xsi:type="dcterms:W3CDTF">2026-06-25T11:50:00Z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