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191170" w:rsidRDefault="00191170" w:rsidP="00335936">
      <w:pPr>
        <w:spacing w:line="240" w:lineRule="auto"/>
        <w:contextualSpacing/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>PSHE and RSE Curriculum</w:t>
      </w:r>
    </w:p>
    <w:p w14:paraId="00291311" w14:textId="1D96F81D" w:rsidR="00191170" w:rsidRPr="00191170" w:rsidRDefault="00191170" w:rsidP="00335936">
      <w:pPr>
        <w:spacing w:line="240" w:lineRule="auto"/>
        <w:contextualSpacing/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 xml:space="preserve">Year </w:t>
      </w:r>
      <w:r w:rsidR="00335936">
        <w:rPr>
          <w:b/>
          <w:bCs/>
          <w:color w:val="FF0000"/>
          <w:u w:val="single"/>
        </w:rPr>
        <w:t>5</w:t>
      </w:r>
    </w:p>
    <w:p w14:paraId="59D1A4A4" w14:textId="31F2AE6A" w:rsidR="00191170" w:rsidRPr="00191170" w:rsidRDefault="00191170" w:rsidP="00335936">
      <w:pPr>
        <w:spacing w:line="240" w:lineRule="auto"/>
        <w:contextualSpacing/>
        <w:jc w:val="center"/>
        <w:rPr>
          <w:b/>
          <w:bCs/>
          <w:color w:val="FF0000"/>
        </w:rPr>
      </w:pPr>
      <w:r w:rsidRPr="00191170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191170" w:rsidRDefault="00191170" w:rsidP="00335936">
      <w:pPr>
        <w:spacing w:line="240" w:lineRule="auto"/>
        <w:contextualSpacing/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Introductory Lesson </w:t>
      </w:r>
    </w:p>
    <w:p w14:paraId="6B7630D8" w14:textId="2B7CC26B" w:rsidR="00191170" w:rsidRDefault="00191170" w:rsidP="00335936">
      <w:pPr>
        <w:spacing w:line="240" w:lineRule="auto"/>
        <w:contextualSpacing/>
      </w:pPr>
      <w:r w:rsidRPr="00191170">
        <w:t xml:space="preserve">A standalone lesson which sets the ground rules with the class for how PSHE and RSE will be taught throughout the year </w:t>
      </w:r>
    </w:p>
    <w:p w14:paraId="680A09FF" w14:textId="77777777" w:rsidR="00471A49" w:rsidRPr="00191170" w:rsidRDefault="00471A49" w:rsidP="00335936">
      <w:pPr>
        <w:spacing w:line="240" w:lineRule="auto"/>
        <w:contextualSpacing/>
      </w:pPr>
    </w:p>
    <w:p w14:paraId="3C2CC61E" w14:textId="48E0E795" w:rsidR="00191170" w:rsidRPr="00191170" w:rsidRDefault="00191170" w:rsidP="00335936">
      <w:pPr>
        <w:spacing w:line="240" w:lineRule="auto"/>
        <w:contextualSpacing/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1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My Healthy 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91170" w14:paraId="06CA1975" w14:textId="77777777">
        <w:tc>
          <w:tcPr>
            <w:tcW w:w="4508" w:type="dxa"/>
          </w:tcPr>
          <w:p w14:paraId="4EF6DAA9" w14:textId="25BFE483" w:rsidR="00191170" w:rsidRPr="00191170" w:rsidRDefault="00191170" w:rsidP="00335936">
            <w:pPr>
              <w:contextualSpacing/>
            </w:pPr>
            <w:r w:rsidRPr="00191170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191170" w:rsidRDefault="00191170" w:rsidP="00335936">
            <w:pPr>
              <w:contextualSpacing/>
            </w:pPr>
            <w:r w:rsidRPr="00191170">
              <w:t>Key knowledge</w:t>
            </w:r>
          </w:p>
        </w:tc>
      </w:tr>
      <w:tr w:rsidR="00191170" w:rsidRPr="00191170" w14:paraId="34E4C4C2" w14:textId="77777777">
        <w:tc>
          <w:tcPr>
            <w:tcW w:w="4508" w:type="dxa"/>
          </w:tcPr>
          <w:p w14:paraId="19938683" w14:textId="304643BE" w:rsidR="00471A49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Evaluating food choices and what can influence these.</w:t>
            </w:r>
          </w:p>
          <w:p w14:paraId="08B8728E" w14:textId="0DC13341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Reading basic traffic light food labels to compare sugar, salt or fat content.</w:t>
            </w:r>
          </w:p>
          <w:p w14:paraId="14968922" w14:textId="5FCECF32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question how healthy and nutritious some food really is by looking at ingredients or labels, not just packaging or advertising.</w:t>
            </w:r>
          </w:p>
          <w:p w14:paraId="1C2123E7" w14:textId="0D3EE00B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what a healthy relationship with food entails (e.g. balance, variety and enjoyment without guilt).</w:t>
            </w:r>
          </w:p>
          <w:p w14:paraId="2BB7D628" w14:textId="6833F02E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how active they are each day and planning ways to move more during the week.</w:t>
            </w:r>
          </w:p>
          <w:p w14:paraId="7261574E" w14:textId="197AE4E3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 difference between light, moderate and vigorous activity and giving examples of each.</w:t>
            </w:r>
          </w:p>
          <w:p w14:paraId="2D6F7218" w14:textId="1C1FE821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explaining the benefits of regular physical activity on both mental and physical health.</w:t>
            </w:r>
          </w:p>
          <w:p w14:paraId="6105DEE4" w14:textId="739C21AA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Communicating how they are feeling and why, in a clear and respectful way.</w:t>
            </w:r>
          </w:p>
          <w:p w14:paraId="1A4B942F" w14:textId="73BA9D3E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whether their feelings and behavioural responses were appropriate for a particular situation.</w:t>
            </w:r>
          </w:p>
          <w:p w14:paraId="60808E76" w14:textId="77777777" w:rsidR="00335936" w:rsidRPr="00335936" w:rsidRDefault="00335936" w:rsidP="0033593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how different professionals and services can offer support around mental health (e.g. teachers, school counsellors, doctors, helplines, etc).</w:t>
            </w:r>
          </w:p>
          <w:p w14:paraId="123F48E4" w14:textId="035F131B" w:rsidR="00191170" w:rsidRPr="00335936" w:rsidRDefault="00191170" w:rsidP="00471A49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53137FA8" w14:textId="43A47D27" w:rsidR="00335936" w:rsidRPr="00471A49" w:rsidRDefault="00191170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335936"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Poor nutrition can lead to tiredness, illness, low mood or long-term health problems.</w:t>
            </w:r>
          </w:p>
          <w:p w14:paraId="7F52A664" w14:textId="12B56DE0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Nutritional labels show calories, fat, sugar and salt, which help people make informed choices.</w:t>
            </w:r>
          </w:p>
          <w:p w14:paraId="74005FBD" w14:textId="3FB88625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Others may try to influence their food choices (e.g. through packaging, advertising or online messaging) but they should try to make informed choices based on what their bodies need.</w:t>
            </w:r>
          </w:p>
          <w:p w14:paraId="528EA1DD" w14:textId="402BE3AA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 people get older, they can stay active in different ways (e.g. walking to work, going to the gym, dancing, gardening) to support health and wellbeing.</w:t>
            </w:r>
          </w:p>
          <w:p w14:paraId="0A90C842" w14:textId="764792CA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Physical activity helps mental wellbeing by boosting mood and reducing stress.</w:t>
            </w:r>
          </w:p>
          <w:p w14:paraId="3590659D" w14:textId="759D6333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Children their age should get at least one hour of moderate to vigorous activity every day.</w:t>
            </w:r>
          </w:p>
          <w:p w14:paraId="5FE0A3B4" w14:textId="434CE313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Being active improves physical health by strengthening the body, improving fitness and helping them stay at a healthy weight.</w:t>
            </w:r>
          </w:p>
          <w:p w14:paraId="206DB5E6" w14:textId="3038C10A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Moderate activity means moving enough to raise your heart rate and feel a bit out of breath (e.g. brisk walking, cycling or playground games).</w:t>
            </w:r>
          </w:p>
          <w:p w14:paraId="7D78E801" w14:textId="10E330B0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Vigorous activity (e.g. running, swimming, team sports, dancing) makes people breathe harder and sweat more.</w:t>
            </w:r>
          </w:p>
          <w:p w14:paraId="3F569E5B" w14:textId="61405176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 difference between emotions and feelings and that while emotions happen automatically in their bodies, </w:t>
            </w: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they can choose how to interpret and respond to them.</w:t>
            </w:r>
          </w:p>
          <w:p w14:paraId="74036A86" w14:textId="43C646E8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describe the following emotions and associated feelings: happiness (content, optimistic); sadness (pessimistic, excluded, grief); fear (insecure, anxious, stressed, pressured, overwhelmed); anger (betrayed); disgust; and surprise (startled).</w:t>
            </w:r>
          </w:p>
          <w:p w14:paraId="0E1310C5" w14:textId="637833B4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important to speak openly about emotions and their associated feelings.</w:t>
            </w:r>
          </w:p>
          <w:p w14:paraId="4EA29128" w14:textId="59695DB4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their emotions, feelings and behaviour helps them understand themselves and others better and reframe any negative thoughts and feelings.</w:t>
            </w:r>
          </w:p>
          <w:p w14:paraId="3129E2DD" w14:textId="27A8BD85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Mental health affects how people feel, think, behave and cope with life.</w:t>
            </w:r>
          </w:p>
          <w:p w14:paraId="6E3AAADC" w14:textId="041A77E1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importance of making time to prioritise their own emotional health.</w:t>
            </w:r>
          </w:p>
          <w:p w14:paraId="7C716E9C" w14:textId="550A0EAF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Spending time outdoors can help people feel calm, focused and more connected to the world around them.</w:t>
            </w:r>
          </w:p>
          <w:p w14:paraId="644C314A" w14:textId="7A7D795D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It is important to regulate responses to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emotions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so they do not control feelings and actions.</w:t>
            </w:r>
          </w:p>
          <w:p w14:paraId="10464AB3" w14:textId="43A0DCE3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Just like physical health, everyone has mental health and it can change over time.</w:t>
            </w:r>
          </w:p>
          <w:p w14:paraId="3A45B69C" w14:textId="589AA85B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Many people experience mental ill health, and support is available.</w:t>
            </w:r>
          </w:p>
          <w:p w14:paraId="5AABE380" w14:textId="00967D48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signs that someone might need support with their mental health (e.g. acting differently, feeling down, withdrawing from others, getting upset easily, losing interest in things they usually enjoy, etc).</w:t>
            </w:r>
          </w:p>
          <w:p w14:paraId="2E981A53" w14:textId="687DB555" w:rsidR="00335936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Different professionals support mental health in different ways, such as listening, giving advice, offering therapy or helping them access other support.</w:t>
            </w:r>
          </w:p>
          <w:p w14:paraId="20DC0CD3" w14:textId="1AD48C77" w:rsidR="00191170" w:rsidRPr="00471A49" w:rsidRDefault="00335936" w:rsidP="00471A4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There are free, confidential services they can contact (e.g. Childline) if they are worried, upset or need someone to talk to.</w:t>
            </w:r>
          </w:p>
        </w:tc>
      </w:tr>
    </w:tbl>
    <w:p w14:paraId="2800AEB9" w14:textId="77777777" w:rsidR="00191170" w:rsidRDefault="00191170" w:rsidP="00335936">
      <w:pPr>
        <w:spacing w:line="240" w:lineRule="auto"/>
        <w:contextualSpacing/>
      </w:pPr>
    </w:p>
    <w:p w14:paraId="703F87CF" w14:textId="77777777" w:rsidR="00471A49" w:rsidRDefault="00471A49" w:rsidP="00335936">
      <w:pPr>
        <w:spacing w:line="240" w:lineRule="auto"/>
        <w:contextualSpacing/>
      </w:pPr>
    </w:p>
    <w:p w14:paraId="40E059B8" w14:textId="77777777" w:rsidR="00471A49" w:rsidRDefault="00471A49" w:rsidP="00335936">
      <w:pPr>
        <w:spacing w:line="240" w:lineRule="auto"/>
        <w:contextualSpacing/>
      </w:pPr>
    </w:p>
    <w:p w14:paraId="00F7CEA2" w14:textId="14542962" w:rsidR="00191170" w:rsidRDefault="00191170" w:rsidP="00335936">
      <w:pPr>
        <w:spacing w:line="240" w:lineRule="auto"/>
        <w:contextualSpacing/>
        <w:rPr>
          <w:color w:val="FF0000"/>
          <w:u w:val="single"/>
        </w:rPr>
      </w:pPr>
      <w:r>
        <w:rPr>
          <w:color w:val="FF0000"/>
          <w:u w:val="single"/>
        </w:rPr>
        <w:lastRenderedPageBreak/>
        <w:t xml:space="preserve">Unit </w:t>
      </w:r>
      <w:proofErr w:type="gramStart"/>
      <w:r>
        <w:rPr>
          <w:color w:val="FF0000"/>
          <w:u w:val="single"/>
        </w:rPr>
        <w:t>2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Connecting With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14:paraId="537CE37E" w14:textId="77777777">
        <w:tc>
          <w:tcPr>
            <w:tcW w:w="4508" w:type="dxa"/>
          </w:tcPr>
          <w:p w14:paraId="36751975" w14:textId="080FD5E7" w:rsidR="00191170" w:rsidRDefault="00191170" w:rsidP="00335936">
            <w:pPr>
              <w:contextualSpacing/>
            </w:pPr>
            <w:r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Default="00191170" w:rsidP="00335936">
            <w:pPr>
              <w:contextualSpacing/>
            </w:pPr>
            <w:r>
              <w:t xml:space="preserve">Key knowledge </w:t>
            </w:r>
          </w:p>
        </w:tc>
      </w:tr>
      <w:tr w:rsidR="00191170" w14:paraId="3C2B8F0F" w14:textId="77777777">
        <w:tc>
          <w:tcPr>
            <w:tcW w:w="4508" w:type="dxa"/>
          </w:tcPr>
          <w:p w14:paraId="1E32843F" w14:textId="2A5B7A8A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Discussing how the time spent with family may change as they get older and how these relationships might evolve.</w:t>
            </w:r>
          </w:p>
          <w:p w14:paraId="3B41DAF0" w14:textId="4EA9194C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how they support their families, how their families support them and why this is important to their families.</w:t>
            </w:r>
          </w:p>
          <w:p w14:paraId="035F4D46" w14:textId="456879E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Exploring different ways parents or carers might protect and show care for their children.</w:t>
            </w:r>
          </w:p>
          <w:p w14:paraId="583A7D05" w14:textId="57480BE6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why families are important and identifying the key features of positive family life (e.g. love, stability, care, protection, mutual respect).</w:t>
            </w:r>
          </w:p>
          <w:p w14:paraId="2F1809A1" w14:textId="1F72641B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Analysing how different contexts can influence family roles and relationships.</w:t>
            </w:r>
          </w:p>
          <w:p w14:paraId="638192B0" w14:textId="5ACC5113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respecting different types of families.</w:t>
            </w:r>
          </w:p>
          <w:p w14:paraId="03A7EC7C" w14:textId="382CECA3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a family relationship seems unsafe or unhealthy.</w:t>
            </w:r>
          </w:p>
          <w:p w14:paraId="0608DCF1" w14:textId="30DED4DF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the importance of friendships and the different ways friendships can enhance our lives.</w:t>
            </w:r>
          </w:p>
          <w:p w14:paraId="26F9BE2A" w14:textId="4F13F4ED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Suggesting ways people can make new friends throughout their lives.</w:t>
            </w:r>
          </w:p>
          <w:p w14:paraId="02D152EF" w14:textId="15FBEE54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friendships will change and evolve over time.</w:t>
            </w:r>
          </w:p>
          <w:p w14:paraId="1E6463F1" w14:textId="078D56D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some signs of unhealthy or unhappy friendships.</w:t>
            </w:r>
          </w:p>
          <w:p w14:paraId="12E098E6" w14:textId="1B4EA0AA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Resolving conflict using calm, assertive communication (e.g. ‘I feel… when you…’ statements).</w:t>
            </w:r>
          </w:p>
          <w:p w14:paraId="05B1E0A0" w14:textId="799690AE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Self-identifying when they need to adjust their behaviour.</w:t>
            </w:r>
          </w:p>
          <w:p w14:paraId="553332D9" w14:textId="0EFF4607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Handling conflicts using a range of techniques such as negotiation, compromise and communicating their feelings.</w:t>
            </w:r>
          </w:p>
          <w:p w14:paraId="36EB5210" w14:textId="69FAF554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conflicts or impulsive behaviour, recognising areas for improvement and working to avoid similar situations in the future.</w:t>
            </w:r>
          </w:p>
          <w:p w14:paraId="7CB7EE00" w14:textId="77777777" w:rsidR="00335936" w:rsidRPr="00335936" w:rsidRDefault="00335936" w:rsidP="0033593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Assertively challenging behaviour when it crosses a boundary, while staying respectful and safe.</w:t>
            </w:r>
          </w:p>
          <w:p w14:paraId="37326D10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14F828EA" w14:textId="0116D85F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Practising discussing disagreements without blaming others or over-reacting.</w:t>
            </w:r>
          </w:p>
          <w:p w14:paraId="193B6857" w14:textId="1693E1B8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celebrating their own identity and what makes them unique.</w:t>
            </w:r>
          </w:p>
          <w:p w14:paraId="09518364" w14:textId="56DC625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ways to safely speak out against unfairness or exclusion, using respectful language.</w:t>
            </w:r>
          </w:p>
          <w:p w14:paraId="4B6124B7" w14:textId="045663BB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accessing help independently (e.g. with trusted adults, professionals or via Childline).</w:t>
            </w:r>
          </w:p>
          <w:p w14:paraId="36CC83E4" w14:textId="30139A9F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scenarios in which they should seek help from a trusted adult and those which can be safely dealt with themselves.</w:t>
            </w:r>
          </w:p>
          <w:p w14:paraId="5EEC9D2A" w14:textId="77777777" w:rsidR="00335936" w:rsidRPr="00335936" w:rsidRDefault="00335936" w:rsidP="0033593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they would report a concern confidently and clearly, in person or using school systems (e.g. talking to a trusted adult, using a worry box).</w:t>
            </w:r>
          </w:p>
          <w:p w14:paraId="79304CC2" w14:textId="7763A061" w:rsidR="00191170" w:rsidRPr="00335936" w:rsidRDefault="00191170" w:rsidP="00471A49">
            <w:pPr>
              <w:shd w:val="clear" w:color="auto" w:fill="FFFFFF"/>
              <w:spacing w:before="100" w:beforeAutospacing="1" w:after="100" w:afterAutospacing="1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5E670594" w14:textId="25919ACA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‘Commitment’ means promising to be with someone through good and bad times.</w:t>
            </w:r>
          </w:p>
          <w:p w14:paraId="164FB7E2" w14:textId="04742672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marriage and civil partnerships are legal commitments between two people based on love and care.</w:t>
            </w:r>
          </w:p>
          <w:p w14:paraId="4E5363C5" w14:textId="048971A1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Parents/carers are there to guide children and protect them, and this might mean setting boundaries or rules.</w:t>
            </w:r>
          </w:p>
          <w:p w14:paraId="32106F99" w14:textId="25694510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Families should support and protect the physical and mental health of all members and provide love and security to children.</w:t>
            </w:r>
          </w:p>
          <w:p w14:paraId="078EFDC6" w14:textId="775E0A48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Family functions (e.g. support and caregiving) may be shared differently in different families.</w:t>
            </w:r>
          </w:p>
          <w:p w14:paraId="06B9CEAE" w14:textId="46FCE40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central function of any family is to provide stability and safety to its members, especially children.</w:t>
            </w:r>
          </w:p>
          <w:p w14:paraId="6293C6D9" w14:textId="1A07A13E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can speak to someone at school or Childline if a family relationship is making them feel unsafe</w:t>
            </w:r>
          </w:p>
          <w:p w14:paraId="7042EEB9" w14:textId="5ED0CDDA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families should support and protect the physical safety and mental health of all members.</w:t>
            </w:r>
          </w:p>
          <w:p w14:paraId="219E438E" w14:textId="7E07BFD9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close friendships are important for people’s happiness and mental health.</w:t>
            </w:r>
          </w:p>
          <w:p w14:paraId="3B26A433" w14:textId="287DF2A0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 signs </w:t>
            </w:r>
            <w:r w:rsidR="00471A49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</w:t>
            </w: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 unhealthy friendships might be one-sidedness, frequent criticism, controlling behaviours, constant conflict or unreliable or untrustworthy actions.</w:t>
            </w:r>
          </w:p>
          <w:p w14:paraId="5212C1A7" w14:textId="166990F4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people deal with fallouts and disagreements can affect how strong their friendships become.</w:t>
            </w:r>
          </w:p>
          <w:p w14:paraId="629230C8" w14:textId="45B8BE7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who pressure, lie, or break promises may not be trustworthy.</w:t>
            </w:r>
          </w:p>
          <w:p w14:paraId="77FAA954" w14:textId="3CD6288A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ok to end a friendship if it is unhealthy or makes them unhappy.</w:t>
            </w:r>
          </w:p>
          <w:p w14:paraId="1AF220A8" w14:textId="5CEDD56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Some techniques can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actually work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to calm our body’s natural emotional response (e.g. slowing breathing, grounding techniques).</w:t>
            </w:r>
          </w:p>
          <w:p w14:paraId="55DB9603" w14:textId="77777777" w:rsidR="00335936" w:rsidRPr="00335936" w:rsidRDefault="00335936" w:rsidP="0033593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It is important to regulate our responses to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emotions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so they do not control our feelings and actions.</w:t>
            </w:r>
          </w:p>
          <w:p w14:paraId="6416C7C8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35903856" w14:textId="7689C6BC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If conflict exists, using violence or aggression is not acceptable and will make things worse.</w:t>
            </w:r>
          </w:p>
          <w:p w14:paraId="10F26782" w14:textId="3B8293EE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should try to balance their own needs and wants with the needs and rights of those around them to be respectful.</w:t>
            </w:r>
          </w:p>
          <w:p w14:paraId="5B2F92DF" w14:textId="2DB1908D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people have a responsibility to each other to behave appropriately and fairly.</w:t>
            </w:r>
          </w:p>
          <w:p w14:paraId="7E65D0CB" w14:textId="3C9EFEED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healthy relationships involve mutual trust, respect and consent.</w:t>
            </w:r>
          </w:p>
          <w:p w14:paraId="05E6192E" w14:textId="4F1E4255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speak to a trusted adult if someone repeatedly ignores their boundaries or makes them feel unsafe.</w:t>
            </w:r>
          </w:p>
          <w:p w14:paraId="04DDA539" w14:textId="019EB871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express needs and boundaries respectfully and confidently.</w:t>
            </w:r>
          </w:p>
          <w:p w14:paraId="28B1916E" w14:textId="30A1428D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difference between being assertive, passive, aggressive and controlling (coercive).</w:t>
            </w:r>
          </w:p>
          <w:p w14:paraId="065FCCE3" w14:textId="0DB0DA26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can be kind and respectful to others without ignoring their own needs.</w:t>
            </w:r>
          </w:p>
          <w:p w14:paraId="5826C1BB" w14:textId="13A430F8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Identity includes values, beliefs, likes, dislikes and cultural background.</w:t>
            </w:r>
          </w:p>
          <w:p w14:paraId="5F2FC542" w14:textId="6E8ECFF6" w:rsidR="00335936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get help from trusted adults, school procedures or external support services (e.g. Childline).</w:t>
            </w:r>
          </w:p>
          <w:p w14:paraId="4CFDB592" w14:textId="04D9B2FF" w:rsidR="00191170" w:rsidRPr="00471A49" w:rsidRDefault="00335936" w:rsidP="00471A4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seek help if they experience or witness violence, threats or harm, either in person or online; someone tries to hurt them or others physically or emotionally, including online; someone touches them or talks to them in an unsafe or inappropriate way, including online; they feel unsafe but are not sure why, or are unsure who to trust, including online; or they are worried about someone else being hurt or treated badly, including online.</w:t>
            </w:r>
          </w:p>
        </w:tc>
      </w:tr>
    </w:tbl>
    <w:p w14:paraId="08C63C3D" w14:textId="77777777" w:rsidR="006977B2" w:rsidRDefault="006977B2" w:rsidP="00335936">
      <w:pPr>
        <w:spacing w:line="240" w:lineRule="auto"/>
        <w:contextualSpacing/>
        <w:rPr>
          <w:color w:val="FF0000"/>
          <w:u w:val="single"/>
        </w:rPr>
      </w:pPr>
    </w:p>
    <w:p w14:paraId="5F65EB5B" w14:textId="704100BD" w:rsidR="00191170" w:rsidRDefault="00191170" w:rsidP="00335936">
      <w:pPr>
        <w:spacing w:line="240" w:lineRule="auto"/>
        <w:contextualSpacing/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3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The Online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7EED8366" w14:textId="77777777">
        <w:tc>
          <w:tcPr>
            <w:tcW w:w="4508" w:type="dxa"/>
          </w:tcPr>
          <w:p w14:paraId="46F15DC3" w14:textId="534B19E3" w:rsidR="007907C8" w:rsidRDefault="007907C8" w:rsidP="00335936">
            <w:pPr>
              <w:contextualSpacing/>
            </w:pPr>
            <w:r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Default="007907C8" w:rsidP="00335936">
            <w:pPr>
              <w:contextualSpacing/>
            </w:pPr>
            <w:r>
              <w:t>Key knowledge</w:t>
            </w:r>
          </w:p>
        </w:tc>
      </w:tr>
      <w:tr w:rsidR="007907C8" w14:paraId="404E956B" w14:textId="77777777">
        <w:tc>
          <w:tcPr>
            <w:tcW w:w="4508" w:type="dxa"/>
          </w:tcPr>
          <w:p w14:paraId="24D37FDE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online experiences can have both positive and negative effects.</w:t>
            </w:r>
          </w:p>
          <w:p w14:paraId="60DD27EF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Recognising that online content (including influencers, advertising and scams) can affect people’s thoughts, choices and behaviour.</w:t>
            </w:r>
          </w:p>
          <w:p w14:paraId="1F51F62F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Choosing whether to accept or decline an online request (from a company or individual), based on the information being requested.</w:t>
            </w:r>
          </w:p>
          <w:p w14:paraId="265E344E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that some apps and websites have age restrictions because of their content or features.</w:t>
            </w:r>
          </w:p>
          <w:p w14:paraId="070955E7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Evaluating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information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they see online, including the difference between fact and opinion.</w:t>
            </w:r>
          </w:p>
          <w:p w14:paraId="0C312FED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 types of online behaviour that may make them feel uncomfortable (e.g. harassment, pressure, cheating or offensive language).</w:t>
            </w:r>
          </w:p>
          <w:p w14:paraId="78D6DB9C" w14:textId="64223FFE" w:rsidR="007907C8" w:rsidRPr="00335936" w:rsidRDefault="007907C8" w:rsidP="00471A49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33D844BA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Specific online activities are designed for different purposes (e.g. communication, entertainment or learning).</w:t>
            </w:r>
          </w:p>
          <w:p w14:paraId="0AD1720F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 </w:t>
            </w:r>
          </w:p>
          <w:p w14:paraId="556E9E89" w14:textId="400F3A0D" w:rsidR="00335936" w:rsidRPr="00471A49" w:rsidRDefault="00335936" w:rsidP="00471A49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Influencers and adverts may be paid, sponsored or rewarded to promote products or ideas, even if it is not obvious.</w:t>
            </w:r>
          </w:p>
          <w:p w14:paraId="0CE8094D" w14:textId="087B5423" w:rsidR="00335936" w:rsidRPr="00471A49" w:rsidRDefault="00335936" w:rsidP="00471A49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Online content is often edited and carefully chosen.</w:t>
            </w:r>
          </w:p>
          <w:p w14:paraId="3CB98F69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Personal data includes information about a person, including their online behaviour and interests.</w:t>
            </w:r>
          </w:p>
          <w:p w14:paraId="35BF9114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112D6F41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Apps, websites and games can collect personal data, including location information.</w:t>
            </w:r>
          </w:p>
          <w:p w14:paraId="1711D2ED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21D59E6C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There are steps they can take if they recognise they are being negatively affected online (e.g. unfollowing, blocking,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fact-checking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or reporting).</w:t>
            </w:r>
          </w:p>
          <w:p w14:paraId="1B2B6449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6AB31032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report concerns on different online platforms.</w:t>
            </w:r>
          </w:p>
          <w:p w14:paraId="72813989" w14:textId="77777777" w:rsidR="00335936" w:rsidRPr="00335936" w:rsidRDefault="00335936" w:rsidP="00335936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628921C5" w14:textId="77777777" w:rsidR="00335936" w:rsidRPr="00335936" w:rsidRDefault="00335936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Reporting online concerns to a trusted adult is always important.</w:t>
            </w:r>
          </w:p>
          <w:p w14:paraId="65B3DDBD" w14:textId="10FDE551" w:rsidR="007907C8" w:rsidRPr="00335936" w:rsidRDefault="007907C8" w:rsidP="0033593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47E6A972" w14:textId="77777777" w:rsidR="007907C8" w:rsidRDefault="007907C8" w:rsidP="00335936">
      <w:pPr>
        <w:spacing w:line="240" w:lineRule="auto"/>
        <w:contextualSpacing/>
      </w:pPr>
    </w:p>
    <w:p w14:paraId="33FF7197" w14:textId="3A173FB6" w:rsidR="007907C8" w:rsidRDefault="007907C8" w:rsidP="00335936">
      <w:pPr>
        <w:spacing w:line="240" w:lineRule="auto"/>
        <w:contextualSpacing/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4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Citizenship</w:t>
      </w:r>
      <w:r w:rsidR="00335936">
        <w:rPr>
          <w:color w:val="FF0000"/>
          <w:u w:val="single"/>
        </w:rPr>
        <w:t xml:space="preserve"> (making a difference in the community)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604FA366" w14:textId="77777777">
        <w:tc>
          <w:tcPr>
            <w:tcW w:w="4508" w:type="dxa"/>
          </w:tcPr>
          <w:p w14:paraId="0128D294" w14:textId="191D6889" w:rsidR="007907C8" w:rsidRDefault="007907C8" w:rsidP="00335936">
            <w:pPr>
              <w:contextualSpacing/>
            </w:pPr>
            <w:r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Default="007907C8" w:rsidP="00335936">
            <w:pPr>
              <w:contextualSpacing/>
            </w:pPr>
            <w:r>
              <w:t>Key knowledge</w:t>
            </w:r>
          </w:p>
        </w:tc>
      </w:tr>
      <w:tr w:rsidR="007907C8" w14:paraId="1305485E" w14:textId="77777777">
        <w:tc>
          <w:tcPr>
            <w:tcW w:w="4508" w:type="dxa"/>
          </w:tcPr>
          <w:p w14:paraId="76F0CA1B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the issues and causes they care about.</w:t>
            </w:r>
          </w:p>
          <w:p w14:paraId="0E865909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what happens when someone breaks the law.</w:t>
            </w:r>
          </w:p>
          <w:p w14:paraId="53125F0C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some people have contributed to their community and beyond.</w:t>
            </w:r>
          </w:p>
          <w:p w14:paraId="02D532B8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Role-playing a local council surgery.</w:t>
            </w:r>
          </w:p>
          <w:p w14:paraId="48076AC6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they can influence what happens in Parliament.</w:t>
            </w:r>
          </w:p>
          <w:p w14:paraId="6A3C6DEF" w14:textId="7753196F" w:rsidR="007907C8" w:rsidRPr="00335936" w:rsidRDefault="007907C8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1DFCC268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That setting up community groups is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one way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people can contribute to their community.</w:t>
            </w:r>
          </w:p>
          <w:p w14:paraId="04BAC835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pressure groups work together to try to persuade the Government or public to listen to their ideas and make changes.</w:t>
            </w:r>
          </w:p>
          <w:p w14:paraId="0C9F441E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Local councillors speak with residents to help decide how money should be spent in the best interests of the community.</w:t>
            </w:r>
          </w:p>
          <w:p w14:paraId="5504E27A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Elections allow people to vote for a Member of Parliament to represent them in Parliament.</w:t>
            </w:r>
          </w:p>
          <w:p w14:paraId="37714946" w14:textId="77777777" w:rsidR="00335936" w:rsidRPr="00335936" w:rsidRDefault="0033593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people pay taxes to fund the Government and local spending.</w:t>
            </w:r>
          </w:p>
          <w:p w14:paraId="3D9AEE8A" w14:textId="795521F2" w:rsidR="00313FF6" w:rsidRPr="00335936" w:rsidRDefault="00313FF6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B52654F" w14:textId="4A039C54" w:rsidR="007907C8" w:rsidRPr="00335936" w:rsidRDefault="007907C8" w:rsidP="0033593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6FD8D714" w14:textId="77777777" w:rsidR="007907C8" w:rsidRDefault="007907C8" w:rsidP="00335936">
      <w:pPr>
        <w:spacing w:line="240" w:lineRule="auto"/>
        <w:contextualSpacing/>
      </w:pPr>
    </w:p>
    <w:p w14:paraId="6425EC8B" w14:textId="77777777" w:rsidR="003E3BCF" w:rsidRDefault="003E3BCF" w:rsidP="00335936">
      <w:pPr>
        <w:spacing w:line="240" w:lineRule="auto"/>
        <w:contextualSpacing/>
      </w:pPr>
    </w:p>
    <w:p w14:paraId="050A946A" w14:textId="2A66AD09" w:rsidR="007907C8" w:rsidRDefault="007907C8" w:rsidP="00335936">
      <w:pPr>
        <w:spacing w:line="240" w:lineRule="auto"/>
        <w:contextualSpacing/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5 :</w:t>
      </w:r>
      <w:proofErr w:type="gramEnd"/>
      <w:r>
        <w:rPr>
          <w:color w:val="FF0000"/>
          <w:u w:val="single"/>
        </w:rPr>
        <w:t xml:space="preserve"> </w:t>
      </w:r>
      <w:r w:rsidR="00335936">
        <w:rPr>
          <w:color w:val="FF0000"/>
          <w:u w:val="single"/>
        </w:rPr>
        <w:t>Growing 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4A919935" w14:textId="77777777">
        <w:tc>
          <w:tcPr>
            <w:tcW w:w="4508" w:type="dxa"/>
          </w:tcPr>
          <w:p w14:paraId="1913858C" w14:textId="060A54B5" w:rsidR="007907C8" w:rsidRDefault="007907C8" w:rsidP="00335936">
            <w:pPr>
              <w:contextualSpacing/>
            </w:pPr>
            <w:r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Default="007907C8" w:rsidP="00335936">
            <w:pPr>
              <w:contextualSpacing/>
            </w:pPr>
            <w:r>
              <w:t>Key knowledge</w:t>
            </w:r>
          </w:p>
        </w:tc>
      </w:tr>
      <w:tr w:rsidR="007907C8" w14:paraId="0A2DF439" w14:textId="77777777">
        <w:tc>
          <w:tcPr>
            <w:tcW w:w="4508" w:type="dxa"/>
          </w:tcPr>
          <w:p w14:paraId="67794A34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Describing in greater detail the physical changes that occur during puberty, including those specific to boys and girls in adolescence.</w:t>
            </w:r>
          </w:p>
          <w:p w14:paraId="3320A527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Describing in greater detail the emotional changes that occur during adolescence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 a result of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puberty (e.g. developing attraction and experiencing changing moods or feelings).</w:t>
            </w:r>
          </w:p>
          <w:p w14:paraId="066C911A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the stages of the menstrual cycle.</w:t>
            </w:r>
          </w:p>
          <w:p w14:paraId="0E075450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Challenging behaviour that crosses personal boundaries, while staying respectful and safe.</w:t>
            </w:r>
          </w:p>
          <w:p w14:paraId="4EAF627D" w14:textId="1E721F50" w:rsidR="007907C8" w:rsidRPr="00335936" w:rsidRDefault="007907C8" w:rsidP="00471A49">
            <w:pPr>
              <w:shd w:val="clear" w:color="auto" w:fill="FFFFFF"/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7AE245FA" w14:textId="199ADE88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Everyone’s body changes during puberty in different ways and at different </w:t>
            </w:r>
            <w:proofErr w:type="gramStart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times, and</w:t>
            </w:r>
            <w:proofErr w:type="gramEnd"/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making comments about these changes can be unkind and harmful.</w:t>
            </w:r>
          </w:p>
          <w:p w14:paraId="7EE81170" w14:textId="25106010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correct scientific names for the external and internal reproductive organs (e.g. uterus, fallopian tubes, ovaries, testicles).</w:t>
            </w:r>
          </w:p>
          <w:p w14:paraId="093F1479" w14:textId="68E37B42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stage in which an individual changes from a child to an adult is called ‘puberty’ and it happens over time as hormones are released into the body.</w:t>
            </w:r>
          </w:p>
          <w:p w14:paraId="47A43B3B" w14:textId="12FE0384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Puberty is the process of preparing the male and female bodies for reproduction as part of the human life cycle.</w:t>
            </w:r>
          </w:p>
          <w:p w14:paraId="2F86462E" w14:textId="505C9156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Many people find the changes during puberty difficult to manage and should be supported and treated with kindness.</w:t>
            </w:r>
          </w:p>
          <w:p w14:paraId="092D41F7" w14:textId="2378E763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Good personal hygiene is important during puberty and into adulthood to stay clean, healthy and comfortable.</w:t>
            </w:r>
          </w:p>
          <w:p w14:paraId="7A2F42C9" w14:textId="68C2A1D0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manage hygiene during a period, including how often to change sanitary products, how to dispose of them safely and how to keep the body clean and comfortable.</w:t>
            </w:r>
          </w:p>
          <w:p w14:paraId="6E994F32" w14:textId="3040043B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simple ways to manage period pain (e.g. rest, heat, gentle movement or asking a trusted adult for help).</w:t>
            </w:r>
          </w:p>
          <w:p w14:paraId="723DB40B" w14:textId="3C1D9F89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can seek support from a trusted adult if they have questions or concerns about their changing body, relationships or growing up.</w:t>
            </w:r>
          </w:p>
          <w:p w14:paraId="26A94C23" w14:textId="66615590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Wet dreams and erections are natural physical changes that happen to most boys during puberty.</w:t>
            </w:r>
          </w:p>
          <w:p w14:paraId="2B142B5B" w14:textId="653FCA05" w:rsidR="00335936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 wet dream occurs when a small amount of fluid, called semen, is released from the penis, usually during sleep.</w:t>
            </w:r>
          </w:p>
          <w:p w14:paraId="39624641" w14:textId="7D2960E2" w:rsidR="007907C8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An erection is when the penis becomes firmer or harder; this is temporary, and it usually goes away on its own.</w:t>
            </w:r>
          </w:p>
        </w:tc>
      </w:tr>
    </w:tbl>
    <w:p w14:paraId="7D2CB2D6" w14:textId="77777777" w:rsidR="00FB3815" w:rsidRDefault="00FB3815" w:rsidP="00335936">
      <w:pPr>
        <w:spacing w:line="240" w:lineRule="auto"/>
        <w:contextualSpacing/>
      </w:pPr>
    </w:p>
    <w:p w14:paraId="61A065CF" w14:textId="77777777" w:rsidR="00471A49" w:rsidRDefault="00471A49" w:rsidP="00335936">
      <w:pPr>
        <w:spacing w:line="240" w:lineRule="auto"/>
        <w:contextualSpacing/>
      </w:pPr>
    </w:p>
    <w:p w14:paraId="6A873691" w14:textId="77777777" w:rsidR="00471A49" w:rsidRDefault="00471A49" w:rsidP="00335936">
      <w:pPr>
        <w:spacing w:line="240" w:lineRule="auto"/>
        <w:contextualSpacing/>
      </w:pPr>
    </w:p>
    <w:p w14:paraId="401A0D1A" w14:textId="2DD181B0" w:rsidR="006977B2" w:rsidRDefault="006977B2" w:rsidP="00335936">
      <w:pPr>
        <w:spacing w:line="240" w:lineRule="auto"/>
        <w:contextualSpacing/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6 :</w:t>
      </w:r>
      <w:proofErr w:type="gramEnd"/>
      <w:r w:rsidR="0004692D">
        <w:rPr>
          <w:color w:val="FF0000"/>
          <w:u w:val="single"/>
        </w:rPr>
        <w:t xml:space="preserve"> </w:t>
      </w:r>
      <w:r w:rsidR="00335936">
        <w:rPr>
          <w:color w:val="FF0000"/>
          <w:u w:val="single"/>
        </w:rPr>
        <w:t>Citizenship (managing money)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77B2" w14:paraId="67AC3957" w14:textId="77777777" w:rsidTr="00597E3E">
        <w:tc>
          <w:tcPr>
            <w:tcW w:w="4508" w:type="dxa"/>
          </w:tcPr>
          <w:p w14:paraId="42756BD9" w14:textId="77777777" w:rsidR="006977B2" w:rsidRDefault="006977B2" w:rsidP="00335936">
            <w:pPr>
              <w:contextualSpacing/>
            </w:pPr>
            <w:r>
              <w:t xml:space="preserve">Key skills </w:t>
            </w:r>
          </w:p>
        </w:tc>
        <w:tc>
          <w:tcPr>
            <w:tcW w:w="4508" w:type="dxa"/>
          </w:tcPr>
          <w:p w14:paraId="2DB72FA9" w14:textId="77777777" w:rsidR="006977B2" w:rsidRDefault="006977B2" w:rsidP="00335936">
            <w:pPr>
              <w:contextualSpacing/>
            </w:pPr>
            <w:r>
              <w:t>Key knowledge</w:t>
            </w:r>
          </w:p>
        </w:tc>
      </w:tr>
      <w:tr w:rsidR="006977B2" w14:paraId="00C08A1F" w14:textId="77777777" w:rsidTr="00597E3E">
        <w:tc>
          <w:tcPr>
            <w:tcW w:w="4508" w:type="dxa"/>
          </w:tcPr>
          <w:p w14:paraId="1D0211F9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Classifying spending decisions as needs or wants.</w:t>
            </w:r>
          </w:p>
          <w:p w14:paraId="73783247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to safeguard their money online and offline.</w:t>
            </w:r>
          </w:p>
          <w:p w14:paraId="652DD02B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the risks of gambling.</w:t>
            </w:r>
          </w:p>
          <w:p w14:paraId="2997DD8F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what happens when someone breaks the law.</w:t>
            </w:r>
          </w:p>
          <w:p w14:paraId="55209B5E" w14:textId="77777777" w:rsidR="006977B2" w:rsidRPr="00335936" w:rsidRDefault="006977B2" w:rsidP="00471A49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sz w:val="22"/>
                <w:szCs w:val="22"/>
              </w:rPr>
            </w:pPr>
          </w:p>
        </w:tc>
        <w:tc>
          <w:tcPr>
            <w:tcW w:w="4508" w:type="dxa"/>
          </w:tcPr>
          <w:p w14:paraId="7FB78CFE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Borrowing money may require paying more than the original amount due to interest.</w:t>
            </w:r>
          </w:p>
          <w:p w14:paraId="3FA8E489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Gambling involves risking money with a significant chance of losing it.</w:t>
            </w:r>
          </w:p>
          <w:p w14:paraId="4D5423C6" w14:textId="77777777" w:rsidR="00335936" w:rsidRPr="00335936" w:rsidRDefault="00335936" w:rsidP="0033593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There are laws to protect people’s rights and ensure they are treated fairly and kept safe.</w:t>
            </w:r>
          </w:p>
          <w:p w14:paraId="5EF53A0A" w14:textId="6B45CB8D" w:rsidR="006977B2" w:rsidRPr="00471A49" w:rsidRDefault="00335936" w:rsidP="00471A4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3593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There are consequences if laws are broken.</w:t>
            </w:r>
          </w:p>
        </w:tc>
      </w:tr>
    </w:tbl>
    <w:p w14:paraId="4D6F40E9" w14:textId="77777777" w:rsidR="006977B2" w:rsidRDefault="006977B2" w:rsidP="00335936">
      <w:pPr>
        <w:spacing w:line="240" w:lineRule="auto"/>
        <w:contextualSpacing/>
      </w:pPr>
    </w:p>
    <w:p w14:paraId="5CDF6EE8" w14:textId="380E9E92" w:rsidR="007907C8" w:rsidRDefault="007907C8" w:rsidP="00335936">
      <w:pPr>
        <w:spacing w:line="240" w:lineRule="auto"/>
        <w:contextualSpacing/>
        <w:rPr>
          <w:color w:val="FF0000"/>
          <w:u w:val="single"/>
        </w:rPr>
      </w:pPr>
      <w:r>
        <w:rPr>
          <w:color w:val="FF0000"/>
          <w:u w:val="single"/>
        </w:rPr>
        <w:t xml:space="preserve">Transition Lesson </w:t>
      </w:r>
    </w:p>
    <w:p w14:paraId="4F26424C" w14:textId="7962C074" w:rsidR="007907C8" w:rsidRPr="007907C8" w:rsidRDefault="007907C8" w:rsidP="00335936">
      <w:pPr>
        <w:spacing w:line="240" w:lineRule="auto"/>
        <w:contextualSpacing/>
      </w:pPr>
      <w:r>
        <w:t xml:space="preserve">Getting ready to move into a new class </w:t>
      </w:r>
    </w:p>
    <w:sectPr w:rsidR="007907C8" w:rsidRPr="007907C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F5CD2" w14:textId="77777777" w:rsidR="009D09C8" w:rsidRDefault="009D09C8" w:rsidP="00191170">
      <w:pPr>
        <w:spacing w:after="0" w:line="240" w:lineRule="auto"/>
      </w:pPr>
      <w:r>
        <w:separator/>
      </w:r>
    </w:p>
  </w:endnote>
  <w:endnote w:type="continuationSeparator" w:id="0">
    <w:p w14:paraId="7535DF71" w14:textId="77777777" w:rsidR="009D09C8" w:rsidRDefault="009D09C8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838CC" w14:textId="77777777" w:rsidR="009D09C8" w:rsidRDefault="009D09C8" w:rsidP="00191170">
      <w:pPr>
        <w:spacing w:after="0" w:line="240" w:lineRule="auto"/>
      </w:pPr>
      <w:r>
        <w:separator/>
      </w:r>
    </w:p>
  </w:footnote>
  <w:footnote w:type="continuationSeparator" w:id="0">
    <w:p w14:paraId="6412AF75" w14:textId="77777777" w:rsidR="009D09C8" w:rsidRDefault="009D09C8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28AC"/>
    <w:multiLevelType w:val="multilevel"/>
    <w:tmpl w:val="1D86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77318"/>
    <w:multiLevelType w:val="multilevel"/>
    <w:tmpl w:val="47C4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8D233A"/>
    <w:multiLevelType w:val="multilevel"/>
    <w:tmpl w:val="40AA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71123"/>
    <w:multiLevelType w:val="multilevel"/>
    <w:tmpl w:val="230CD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E6452"/>
    <w:multiLevelType w:val="multilevel"/>
    <w:tmpl w:val="B702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374207"/>
    <w:multiLevelType w:val="multilevel"/>
    <w:tmpl w:val="9120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A94A50"/>
    <w:multiLevelType w:val="multilevel"/>
    <w:tmpl w:val="222EC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7682D"/>
    <w:multiLevelType w:val="multilevel"/>
    <w:tmpl w:val="AD7C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C67957"/>
    <w:multiLevelType w:val="multilevel"/>
    <w:tmpl w:val="AFC8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E9315A"/>
    <w:multiLevelType w:val="multilevel"/>
    <w:tmpl w:val="1D98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3C2F34"/>
    <w:multiLevelType w:val="multilevel"/>
    <w:tmpl w:val="15B6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4069B9"/>
    <w:multiLevelType w:val="multilevel"/>
    <w:tmpl w:val="4650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1479E4"/>
    <w:multiLevelType w:val="multilevel"/>
    <w:tmpl w:val="DD26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42269"/>
    <w:multiLevelType w:val="multilevel"/>
    <w:tmpl w:val="A11C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03F64"/>
    <w:multiLevelType w:val="multilevel"/>
    <w:tmpl w:val="29B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D341B3"/>
    <w:multiLevelType w:val="multilevel"/>
    <w:tmpl w:val="86EA5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060A93"/>
    <w:multiLevelType w:val="multilevel"/>
    <w:tmpl w:val="B912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7E2691"/>
    <w:multiLevelType w:val="multilevel"/>
    <w:tmpl w:val="8A0C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5F6D44"/>
    <w:multiLevelType w:val="multilevel"/>
    <w:tmpl w:val="4B7E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206138"/>
    <w:multiLevelType w:val="multilevel"/>
    <w:tmpl w:val="CECAB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6E30ED"/>
    <w:multiLevelType w:val="multilevel"/>
    <w:tmpl w:val="772A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542FE8"/>
    <w:multiLevelType w:val="multilevel"/>
    <w:tmpl w:val="02CA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C12FC8"/>
    <w:multiLevelType w:val="multilevel"/>
    <w:tmpl w:val="72A22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A75036"/>
    <w:multiLevelType w:val="multilevel"/>
    <w:tmpl w:val="FAF2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2"/>
  </w:num>
  <w:num w:numId="2" w16cid:durableId="1538660668">
    <w:abstractNumId w:val="7"/>
  </w:num>
  <w:num w:numId="3" w16cid:durableId="338505987">
    <w:abstractNumId w:val="31"/>
  </w:num>
  <w:num w:numId="4" w16cid:durableId="359936528">
    <w:abstractNumId w:val="14"/>
  </w:num>
  <w:num w:numId="5" w16cid:durableId="1710642325">
    <w:abstractNumId w:val="34"/>
  </w:num>
  <w:num w:numId="6" w16cid:durableId="715816376">
    <w:abstractNumId w:val="4"/>
  </w:num>
  <w:num w:numId="7" w16cid:durableId="778062363">
    <w:abstractNumId w:val="3"/>
  </w:num>
  <w:num w:numId="8" w16cid:durableId="672535240">
    <w:abstractNumId w:val="27"/>
  </w:num>
  <w:num w:numId="9" w16cid:durableId="44450760">
    <w:abstractNumId w:val="18"/>
  </w:num>
  <w:num w:numId="10" w16cid:durableId="390078406">
    <w:abstractNumId w:val="17"/>
  </w:num>
  <w:num w:numId="11" w16cid:durableId="353582980">
    <w:abstractNumId w:val="25"/>
  </w:num>
  <w:num w:numId="12" w16cid:durableId="548297018">
    <w:abstractNumId w:val="20"/>
  </w:num>
  <w:num w:numId="13" w16cid:durableId="1580289564">
    <w:abstractNumId w:val="29"/>
  </w:num>
  <w:num w:numId="14" w16cid:durableId="1838113744">
    <w:abstractNumId w:val="1"/>
  </w:num>
  <w:num w:numId="15" w16cid:durableId="1679698761">
    <w:abstractNumId w:val="19"/>
  </w:num>
  <w:num w:numId="16" w16cid:durableId="656225923">
    <w:abstractNumId w:val="16"/>
  </w:num>
  <w:num w:numId="17" w16cid:durableId="1394157347">
    <w:abstractNumId w:val="33"/>
  </w:num>
  <w:num w:numId="18" w16cid:durableId="875315467">
    <w:abstractNumId w:val="0"/>
  </w:num>
  <w:num w:numId="19" w16cid:durableId="588082370">
    <w:abstractNumId w:val="9"/>
  </w:num>
  <w:num w:numId="20" w16cid:durableId="259681608">
    <w:abstractNumId w:val="26"/>
  </w:num>
  <w:num w:numId="21" w16cid:durableId="266812144">
    <w:abstractNumId w:val="12"/>
  </w:num>
  <w:num w:numId="22" w16cid:durableId="1142189848">
    <w:abstractNumId w:val="8"/>
  </w:num>
  <w:num w:numId="23" w16cid:durableId="1145706874">
    <w:abstractNumId w:val="21"/>
  </w:num>
  <w:num w:numId="24" w16cid:durableId="106052012">
    <w:abstractNumId w:val="22"/>
  </w:num>
  <w:num w:numId="25" w16cid:durableId="2117554903">
    <w:abstractNumId w:val="23"/>
  </w:num>
  <w:num w:numId="26" w16cid:durableId="119568213">
    <w:abstractNumId w:val="30"/>
  </w:num>
  <w:num w:numId="27" w16cid:durableId="1163274343">
    <w:abstractNumId w:val="28"/>
  </w:num>
  <w:num w:numId="28" w16cid:durableId="857887493">
    <w:abstractNumId w:val="11"/>
  </w:num>
  <w:num w:numId="29" w16cid:durableId="1952668036">
    <w:abstractNumId w:val="24"/>
  </w:num>
  <w:num w:numId="30" w16cid:durableId="2140877780">
    <w:abstractNumId w:val="6"/>
  </w:num>
  <w:num w:numId="31" w16cid:durableId="1765569399">
    <w:abstractNumId w:val="5"/>
  </w:num>
  <w:num w:numId="32" w16cid:durableId="1823623089">
    <w:abstractNumId w:val="15"/>
  </w:num>
  <w:num w:numId="33" w16cid:durableId="1068112928">
    <w:abstractNumId w:val="32"/>
  </w:num>
  <w:num w:numId="34" w16cid:durableId="1665622966">
    <w:abstractNumId w:val="10"/>
  </w:num>
  <w:num w:numId="35" w16cid:durableId="15804862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692D"/>
    <w:rsid w:val="00191170"/>
    <w:rsid w:val="00287E29"/>
    <w:rsid w:val="00313FF6"/>
    <w:rsid w:val="00335936"/>
    <w:rsid w:val="003E3BCF"/>
    <w:rsid w:val="004140EB"/>
    <w:rsid w:val="00471A49"/>
    <w:rsid w:val="004A7124"/>
    <w:rsid w:val="005B1655"/>
    <w:rsid w:val="006977B2"/>
    <w:rsid w:val="007455F7"/>
    <w:rsid w:val="007907C8"/>
    <w:rsid w:val="007C6B74"/>
    <w:rsid w:val="008962F5"/>
    <w:rsid w:val="008B152A"/>
    <w:rsid w:val="0097122B"/>
    <w:rsid w:val="009D09C8"/>
    <w:rsid w:val="00AD13D1"/>
    <w:rsid w:val="00AD77CA"/>
    <w:rsid w:val="00E12951"/>
    <w:rsid w:val="00FA2173"/>
    <w:rsid w:val="00FB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Props1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1A4609-77E8-4BA7-870D-66792B778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2</cp:revision>
  <dcterms:created xsi:type="dcterms:W3CDTF">2026-09-09T10:43:00Z</dcterms:created>
  <dcterms:modified xsi:type="dcterms:W3CDTF">2026-09-09T10:43:00Z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