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26B93" w14:textId="50711EBC" w:rsidR="00981F0D" w:rsidRDefault="0E185FFA" w:rsidP="551C13A3">
      <w:pPr>
        <w:spacing w:after="160"/>
        <w:jc w:val="center"/>
      </w:pPr>
      <w:r w:rsidRPr="551C13A3">
        <w:rPr>
          <w:rFonts w:ascii="Segoe UI" w:eastAsia="Segoe UI" w:hAnsi="Segoe UI" w:cs="Segoe UI"/>
          <w:b/>
          <w:bCs/>
          <w:sz w:val="48"/>
          <w:szCs w:val="48"/>
        </w:rPr>
        <w:t>FOUR SWANNES PRIMARY SCHOOL</w:t>
      </w:r>
    </w:p>
    <w:p w14:paraId="7B0D1D3C" w14:textId="0972D044" w:rsidR="00981F0D" w:rsidRDefault="0E185FFA" w:rsidP="551C13A3">
      <w:pPr>
        <w:spacing w:after="160"/>
        <w:jc w:val="center"/>
      </w:pPr>
      <w:r w:rsidRPr="551C13A3">
        <w:rPr>
          <w:rFonts w:ascii="Segoe UI" w:eastAsia="Segoe UI" w:hAnsi="Segoe UI" w:cs="Segoe UI"/>
          <w:b/>
          <w:bCs/>
          <w:sz w:val="48"/>
          <w:szCs w:val="48"/>
        </w:rPr>
        <w:t>MOBILE PHONES, SMART DEVICES AND GPS TRACKERS POLICY</w:t>
      </w:r>
    </w:p>
    <w:p w14:paraId="13A1078A" w14:textId="30CECC69" w:rsidR="00981F0D" w:rsidRDefault="0E185FFA" w:rsidP="551C13A3">
      <w:pPr>
        <w:spacing w:after="160"/>
        <w:jc w:val="center"/>
      </w:pPr>
      <w:r w:rsidRPr="551C13A3">
        <w:rPr>
          <w:rFonts w:ascii="Segoe UI" w:eastAsia="Segoe UI" w:hAnsi="Segoe UI" w:cs="Segoe UI"/>
          <w:b/>
          <w:bCs/>
          <w:sz w:val="21"/>
          <w:szCs w:val="21"/>
        </w:rPr>
        <w:t>Supporting safeguarding, wellbeing and effective learning through a mobile phone-free environment</w:t>
      </w:r>
    </w:p>
    <w:p w14:paraId="6227074D" w14:textId="478AD217" w:rsidR="00981F0D" w:rsidRDefault="00981F0D">
      <w:pPr>
        <w:jc w:val="center"/>
      </w:pPr>
    </w:p>
    <w:p w14:paraId="3B324D9C" w14:textId="32C668B1" w:rsidR="00981F0D" w:rsidRDefault="00C04DBA" w:rsidP="551C13A3">
      <w:pPr>
        <w:jc w:val="center"/>
      </w:pPr>
      <w:r>
        <w:br/>
      </w:r>
      <w:r w:rsidR="074203DA">
        <w:rPr>
          <w:noProof/>
        </w:rPr>
        <w:drawing>
          <wp:inline distT="0" distB="0" distL="0" distR="0" wp14:anchorId="4BD3DBA1" wp14:editId="4121007B">
            <wp:extent cx="1408298" cy="762066"/>
            <wp:effectExtent l="0" t="0" r="0" b="0"/>
            <wp:docPr id="1639011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11967" name="Picture 1639011967"/>
                    <pic:cNvPicPr/>
                  </pic:nvPicPr>
                  <pic:blipFill>
                    <a:blip r:embed="rId8">
                      <a:extLst>
                        <a:ext uri="{28A0092B-C50C-407E-A947-70E740481C1C}">
                          <a14:useLocalDpi xmlns:a14="http://schemas.microsoft.com/office/drawing/2010/main"/>
                        </a:ext>
                      </a:extLst>
                    </a:blip>
                    <a:stretch>
                      <a:fillRect/>
                    </a:stretch>
                  </pic:blipFill>
                  <pic:spPr>
                    <a:xfrm>
                      <a:off x="0" y="0"/>
                      <a:ext cx="1408298" cy="762066"/>
                    </a:xfrm>
                    <a:prstGeom prst="rect">
                      <a:avLst/>
                    </a:prstGeom>
                  </pic:spPr>
                </pic:pic>
              </a:graphicData>
            </a:graphic>
          </wp:inline>
        </w:drawing>
      </w:r>
      <w:r w:rsidR="551C13A3">
        <w:t>]</w:t>
      </w:r>
      <w:r>
        <w:br/>
      </w:r>
      <w:r>
        <w:br/>
      </w:r>
      <w:r w:rsidR="551C13A3">
        <w:t>September 2026 – September 2029</w:t>
      </w:r>
    </w:p>
    <w:p w14:paraId="1CDAA77E" w14:textId="77777777" w:rsidR="006D7EAB" w:rsidRDefault="006D7EAB" w:rsidP="006D7EAB">
      <w:r>
        <w:t>Document Control</w:t>
      </w:r>
    </w:p>
    <w:tbl>
      <w:tblPr>
        <w:tblStyle w:val="TableGrid"/>
        <w:tblW w:w="0" w:type="auto"/>
        <w:tblLook w:val="04A0" w:firstRow="1" w:lastRow="0" w:firstColumn="1" w:lastColumn="0" w:noHBand="0" w:noVBand="1"/>
      </w:tblPr>
      <w:tblGrid>
        <w:gridCol w:w="4320"/>
        <w:gridCol w:w="4320"/>
      </w:tblGrid>
      <w:tr w:rsidR="006D7EAB" w14:paraId="7B9BC16F" w14:textId="77777777" w:rsidTr="006210DE">
        <w:tc>
          <w:tcPr>
            <w:tcW w:w="4320" w:type="dxa"/>
          </w:tcPr>
          <w:p w14:paraId="0B584426" w14:textId="77777777" w:rsidR="006D7EAB" w:rsidRDefault="006D7EAB" w:rsidP="006210DE">
            <w:r>
              <w:t>Policy Name</w:t>
            </w:r>
          </w:p>
        </w:tc>
        <w:tc>
          <w:tcPr>
            <w:tcW w:w="4320" w:type="dxa"/>
          </w:tcPr>
          <w:p w14:paraId="543B2232" w14:textId="77777777" w:rsidR="006D7EAB" w:rsidRDefault="006D7EAB" w:rsidP="006210DE"/>
        </w:tc>
      </w:tr>
      <w:tr w:rsidR="006D7EAB" w14:paraId="4D840764" w14:textId="77777777" w:rsidTr="006210DE">
        <w:tc>
          <w:tcPr>
            <w:tcW w:w="4320" w:type="dxa"/>
          </w:tcPr>
          <w:p w14:paraId="2158C765" w14:textId="77777777" w:rsidR="006D7EAB" w:rsidRDefault="006D7EAB" w:rsidP="006210DE">
            <w:r>
              <w:t>Version</w:t>
            </w:r>
          </w:p>
        </w:tc>
        <w:tc>
          <w:tcPr>
            <w:tcW w:w="4320" w:type="dxa"/>
          </w:tcPr>
          <w:p w14:paraId="65E64222" w14:textId="77777777" w:rsidR="006D7EAB" w:rsidRDefault="006D7EAB" w:rsidP="006210DE">
            <w:r>
              <w:t>1.0</w:t>
            </w:r>
          </w:p>
        </w:tc>
      </w:tr>
      <w:tr w:rsidR="006D7EAB" w14:paraId="0FDFDA2A" w14:textId="77777777" w:rsidTr="006210DE">
        <w:tc>
          <w:tcPr>
            <w:tcW w:w="4320" w:type="dxa"/>
          </w:tcPr>
          <w:p w14:paraId="5D1C5687" w14:textId="77777777" w:rsidR="006D7EAB" w:rsidRDefault="006D7EAB" w:rsidP="006210DE">
            <w:r>
              <w:t>Approved By</w:t>
            </w:r>
          </w:p>
        </w:tc>
        <w:tc>
          <w:tcPr>
            <w:tcW w:w="4320" w:type="dxa"/>
          </w:tcPr>
          <w:p w14:paraId="233052A9" w14:textId="77777777" w:rsidR="006D7EAB" w:rsidRDefault="006D7EAB" w:rsidP="006210DE">
            <w:r>
              <w:t>Governing Body</w:t>
            </w:r>
          </w:p>
        </w:tc>
      </w:tr>
      <w:tr w:rsidR="006D7EAB" w14:paraId="357E611A" w14:textId="77777777" w:rsidTr="006210DE">
        <w:tc>
          <w:tcPr>
            <w:tcW w:w="4320" w:type="dxa"/>
          </w:tcPr>
          <w:p w14:paraId="19C13CA6" w14:textId="77777777" w:rsidR="006D7EAB" w:rsidRDefault="006D7EAB" w:rsidP="006210DE">
            <w:r>
              <w:t>Responsible Officer</w:t>
            </w:r>
          </w:p>
        </w:tc>
        <w:tc>
          <w:tcPr>
            <w:tcW w:w="4320" w:type="dxa"/>
          </w:tcPr>
          <w:p w14:paraId="25407968" w14:textId="77777777" w:rsidR="006D7EAB" w:rsidRDefault="006D7EAB" w:rsidP="006210DE">
            <w:r>
              <w:t>Headteacher</w:t>
            </w:r>
          </w:p>
        </w:tc>
      </w:tr>
      <w:tr w:rsidR="006D7EAB" w14:paraId="684BB12C" w14:textId="77777777" w:rsidTr="006210DE">
        <w:tc>
          <w:tcPr>
            <w:tcW w:w="4320" w:type="dxa"/>
          </w:tcPr>
          <w:p w14:paraId="4C5FDF83" w14:textId="77777777" w:rsidR="006D7EAB" w:rsidRDefault="006D7EAB" w:rsidP="006210DE">
            <w:r>
              <w:t>Linked Governor</w:t>
            </w:r>
          </w:p>
        </w:tc>
        <w:tc>
          <w:tcPr>
            <w:tcW w:w="4320" w:type="dxa"/>
          </w:tcPr>
          <w:p w14:paraId="150E7FDB" w14:textId="77777777" w:rsidR="006D7EAB" w:rsidRDefault="006D7EAB" w:rsidP="006210DE">
            <w:r>
              <w:t>Safeguarding Governor</w:t>
            </w:r>
          </w:p>
        </w:tc>
      </w:tr>
      <w:tr w:rsidR="006D7EAB" w14:paraId="78B7C483" w14:textId="77777777" w:rsidTr="006210DE">
        <w:tc>
          <w:tcPr>
            <w:tcW w:w="4320" w:type="dxa"/>
          </w:tcPr>
          <w:p w14:paraId="3AD8E32A" w14:textId="77777777" w:rsidR="006D7EAB" w:rsidRDefault="006D7EAB" w:rsidP="006210DE">
            <w:r>
              <w:t>Date Adopted</w:t>
            </w:r>
          </w:p>
        </w:tc>
        <w:tc>
          <w:tcPr>
            <w:tcW w:w="4320" w:type="dxa"/>
          </w:tcPr>
          <w:p w14:paraId="2D8F979A" w14:textId="77777777" w:rsidR="006D7EAB" w:rsidRDefault="006D7EAB" w:rsidP="006210DE"/>
        </w:tc>
      </w:tr>
      <w:tr w:rsidR="006D7EAB" w14:paraId="745133D6" w14:textId="77777777" w:rsidTr="006210DE">
        <w:tc>
          <w:tcPr>
            <w:tcW w:w="4320" w:type="dxa"/>
          </w:tcPr>
          <w:p w14:paraId="3CFAC010" w14:textId="77777777" w:rsidR="006D7EAB" w:rsidRDefault="006D7EAB" w:rsidP="006210DE">
            <w:r>
              <w:t>Next Review Date</w:t>
            </w:r>
          </w:p>
        </w:tc>
        <w:tc>
          <w:tcPr>
            <w:tcW w:w="4320" w:type="dxa"/>
          </w:tcPr>
          <w:p w14:paraId="7AA703FE" w14:textId="77777777" w:rsidR="006D7EAB" w:rsidRDefault="006D7EAB" w:rsidP="006210DE"/>
        </w:tc>
      </w:tr>
      <w:tr w:rsidR="006D7EAB" w14:paraId="645AE24F" w14:textId="77777777" w:rsidTr="006210DE">
        <w:tc>
          <w:tcPr>
            <w:tcW w:w="4320" w:type="dxa"/>
          </w:tcPr>
          <w:p w14:paraId="6A3E8FA7" w14:textId="77777777" w:rsidR="006D7EAB" w:rsidRDefault="006D7EAB" w:rsidP="006210DE">
            <w:r>
              <w:t>Review Cycle</w:t>
            </w:r>
          </w:p>
        </w:tc>
        <w:tc>
          <w:tcPr>
            <w:tcW w:w="4320" w:type="dxa"/>
          </w:tcPr>
          <w:p w14:paraId="7D19DDB2" w14:textId="77777777" w:rsidR="006D7EAB" w:rsidRDefault="006D7EAB" w:rsidP="006210DE">
            <w:r>
              <w:t>Annual</w:t>
            </w:r>
          </w:p>
        </w:tc>
      </w:tr>
    </w:tbl>
    <w:p w14:paraId="0DA8D93A" w14:textId="77777777" w:rsidR="006D7EAB" w:rsidRDefault="006D7EAB" w:rsidP="006D7EAB">
      <w:r>
        <w:br w:type="page"/>
      </w:r>
    </w:p>
    <w:p w14:paraId="6A05A809" w14:textId="12C4A42A" w:rsidR="00981F0D" w:rsidRDefault="00C04DBA" w:rsidP="006D7EAB">
      <w:r>
        <w:lastRenderedPageBreak/>
        <w:br w:type="page"/>
      </w:r>
    </w:p>
    <w:sdt>
      <w:sdtPr>
        <w:rPr>
          <w:rFonts w:asciiTheme="minorHAnsi" w:eastAsiaTheme="minorEastAsia" w:hAnsiTheme="minorHAnsi" w:cstheme="minorBidi"/>
          <w:b w:val="0"/>
          <w:bCs w:val="0"/>
          <w:color w:val="auto"/>
          <w:sz w:val="22"/>
          <w:szCs w:val="22"/>
        </w:rPr>
        <w:id w:val="1344895393"/>
        <w:docPartObj>
          <w:docPartGallery w:val="Table of Contents"/>
          <w:docPartUnique/>
        </w:docPartObj>
      </w:sdtPr>
      <w:sdtEndPr>
        <w:rPr>
          <w:noProof/>
        </w:rPr>
      </w:sdtEndPr>
      <w:sdtContent>
        <w:p w14:paraId="7C2EC7F7" w14:textId="46FE627A" w:rsidR="008A793D" w:rsidRDefault="008A793D">
          <w:pPr>
            <w:pStyle w:val="TOCHeading"/>
          </w:pPr>
          <w:r>
            <w:t>Contents</w:t>
          </w:r>
        </w:p>
        <w:p w14:paraId="66A2261C" w14:textId="46230EA0" w:rsidR="008A793D" w:rsidRDefault="008A793D">
          <w:pPr>
            <w:pStyle w:val="TOC1"/>
            <w:tabs>
              <w:tab w:val="right" w:leader="dot" w:pos="8630"/>
            </w:tabs>
            <w:rPr>
              <w:noProof/>
            </w:rPr>
          </w:pPr>
          <w:r>
            <w:fldChar w:fldCharType="begin"/>
          </w:r>
          <w:r>
            <w:instrText xml:space="preserve"> TOC \o "1-3" \h \z \u </w:instrText>
          </w:r>
          <w:r>
            <w:fldChar w:fldCharType="separate"/>
          </w:r>
          <w:hyperlink w:anchor="_Toc239843410" w:history="1">
            <w:r w:rsidRPr="00A70FE2">
              <w:rPr>
                <w:rStyle w:val="Hyperlink"/>
                <w:noProof/>
              </w:rPr>
              <w:t>Contents</w:t>
            </w:r>
            <w:r>
              <w:rPr>
                <w:noProof/>
                <w:webHidden/>
              </w:rPr>
              <w:tab/>
            </w:r>
            <w:r>
              <w:rPr>
                <w:noProof/>
                <w:webHidden/>
              </w:rPr>
              <w:fldChar w:fldCharType="begin"/>
            </w:r>
            <w:r>
              <w:rPr>
                <w:noProof/>
                <w:webHidden/>
              </w:rPr>
              <w:instrText xml:space="preserve"> PAGEREF _Toc239843410 \h </w:instrText>
            </w:r>
            <w:r>
              <w:rPr>
                <w:noProof/>
                <w:webHidden/>
              </w:rPr>
            </w:r>
            <w:r>
              <w:rPr>
                <w:noProof/>
                <w:webHidden/>
              </w:rPr>
              <w:fldChar w:fldCharType="separate"/>
            </w:r>
            <w:r>
              <w:rPr>
                <w:noProof/>
                <w:webHidden/>
              </w:rPr>
              <w:t>3</w:t>
            </w:r>
            <w:r>
              <w:rPr>
                <w:noProof/>
                <w:webHidden/>
              </w:rPr>
              <w:fldChar w:fldCharType="end"/>
            </w:r>
          </w:hyperlink>
        </w:p>
        <w:p w14:paraId="759CF74E" w14:textId="51B831CF" w:rsidR="008A793D" w:rsidRDefault="008A793D">
          <w:pPr>
            <w:pStyle w:val="TOC1"/>
            <w:tabs>
              <w:tab w:val="right" w:leader="dot" w:pos="8630"/>
            </w:tabs>
            <w:rPr>
              <w:noProof/>
            </w:rPr>
          </w:pPr>
          <w:hyperlink w:anchor="_Toc239843411" w:history="1">
            <w:r w:rsidRPr="00A70FE2">
              <w:rPr>
                <w:rStyle w:val="Hyperlink"/>
                <w:noProof/>
              </w:rPr>
              <w:t>Policy Statement</w:t>
            </w:r>
            <w:r>
              <w:rPr>
                <w:noProof/>
                <w:webHidden/>
              </w:rPr>
              <w:tab/>
            </w:r>
            <w:r>
              <w:rPr>
                <w:noProof/>
                <w:webHidden/>
              </w:rPr>
              <w:fldChar w:fldCharType="begin"/>
            </w:r>
            <w:r>
              <w:rPr>
                <w:noProof/>
                <w:webHidden/>
              </w:rPr>
              <w:instrText xml:space="preserve"> PAGEREF _Toc239843411 \h </w:instrText>
            </w:r>
            <w:r>
              <w:rPr>
                <w:noProof/>
                <w:webHidden/>
              </w:rPr>
            </w:r>
            <w:r>
              <w:rPr>
                <w:noProof/>
                <w:webHidden/>
              </w:rPr>
              <w:fldChar w:fldCharType="separate"/>
            </w:r>
            <w:r>
              <w:rPr>
                <w:noProof/>
                <w:webHidden/>
              </w:rPr>
              <w:t>5</w:t>
            </w:r>
            <w:r>
              <w:rPr>
                <w:noProof/>
                <w:webHidden/>
              </w:rPr>
              <w:fldChar w:fldCharType="end"/>
            </w:r>
          </w:hyperlink>
        </w:p>
        <w:p w14:paraId="21C86433" w14:textId="345F10BA" w:rsidR="008A793D" w:rsidRDefault="008A793D">
          <w:pPr>
            <w:pStyle w:val="TOC1"/>
            <w:tabs>
              <w:tab w:val="right" w:leader="dot" w:pos="8630"/>
            </w:tabs>
            <w:rPr>
              <w:noProof/>
            </w:rPr>
          </w:pPr>
          <w:hyperlink w:anchor="_Toc239843412" w:history="1">
            <w:r w:rsidRPr="00A70FE2">
              <w:rPr>
                <w:rStyle w:val="Hyperlink"/>
                <w:noProof/>
              </w:rPr>
              <w:t>Aims</w:t>
            </w:r>
            <w:r>
              <w:rPr>
                <w:noProof/>
                <w:webHidden/>
              </w:rPr>
              <w:tab/>
            </w:r>
            <w:r>
              <w:rPr>
                <w:noProof/>
                <w:webHidden/>
              </w:rPr>
              <w:fldChar w:fldCharType="begin"/>
            </w:r>
            <w:r>
              <w:rPr>
                <w:noProof/>
                <w:webHidden/>
              </w:rPr>
              <w:instrText xml:space="preserve"> PAGEREF _Toc239843412 \h </w:instrText>
            </w:r>
            <w:r>
              <w:rPr>
                <w:noProof/>
                <w:webHidden/>
              </w:rPr>
            </w:r>
            <w:r>
              <w:rPr>
                <w:noProof/>
                <w:webHidden/>
              </w:rPr>
              <w:fldChar w:fldCharType="separate"/>
            </w:r>
            <w:r>
              <w:rPr>
                <w:noProof/>
                <w:webHidden/>
              </w:rPr>
              <w:t>5</w:t>
            </w:r>
            <w:r>
              <w:rPr>
                <w:noProof/>
                <w:webHidden/>
              </w:rPr>
              <w:fldChar w:fldCharType="end"/>
            </w:r>
          </w:hyperlink>
        </w:p>
        <w:p w14:paraId="1FB8AB8E" w14:textId="3D7EA49B" w:rsidR="008A793D" w:rsidRDefault="008A793D">
          <w:pPr>
            <w:pStyle w:val="TOC1"/>
            <w:tabs>
              <w:tab w:val="right" w:leader="dot" w:pos="8630"/>
            </w:tabs>
            <w:rPr>
              <w:noProof/>
            </w:rPr>
          </w:pPr>
          <w:hyperlink w:anchor="_Toc239843413" w:history="1">
            <w:r w:rsidRPr="00A70FE2">
              <w:rPr>
                <w:rStyle w:val="Hyperlink"/>
                <w:noProof/>
              </w:rPr>
              <w:t>Scope</w:t>
            </w:r>
            <w:r>
              <w:rPr>
                <w:noProof/>
                <w:webHidden/>
              </w:rPr>
              <w:tab/>
            </w:r>
            <w:r>
              <w:rPr>
                <w:noProof/>
                <w:webHidden/>
              </w:rPr>
              <w:fldChar w:fldCharType="begin"/>
            </w:r>
            <w:r>
              <w:rPr>
                <w:noProof/>
                <w:webHidden/>
              </w:rPr>
              <w:instrText xml:space="preserve"> PAGEREF _Toc239843413 \h </w:instrText>
            </w:r>
            <w:r>
              <w:rPr>
                <w:noProof/>
                <w:webHidden/>
              </w:rPr>
            </w:r>
            <w:r>
              <w:rPr>
                <w:noProof/>
                <w:webHidden/>
              </w:rPr>
              <w:fldChar w:fldCharType="separate"/>
            </w:r>
            <w:r>
              <w:rPr>
                <w:noProof/>
                <w:webHidden/>
              </w:rPr>
              <w:t>5</w:t>
            </w:r>
            <w:r>
              <w:rPr>
                <w:noProof/>
                <w:webHidden/>
              </w:rPr>
              <w:fldChar w:fldCharType="end"/>
            </w:r>
          </w:hyperlink>
        </w:p>
        <w:p w14:paraId="0A9A34D1" w14:textId="77A55495" w:rsidR="008A793D" w:rsidRDefault="008A793D">
          <w:pPr>
            <w:pStyle w:val="TOC1"/>
            <w:tabs>
              <w:tab w:val="right" w:leader="dot" w:pos="8630"/>
            </w:tabs>
            <w:rPr>
              <w:noProof/>
            </w:rPr>
          </w:pPr>
          <w:hyperlink w:anchor="_Toc239843414" w:history="1">
            <w:r w:rsidRPr="00A70FE2">
              <w:rPr>
                <w:rStyle w:val="Hyperlink"/>
                <w:noProof/>
              </w:rPr>
              <w:t>Mobile Phones and Smart Devices</w:t>
            </w:r>
            <w:r>
              <w:rPr>
                <w:noProof/>
                <w:webHidden/>
              </w:rPr>
              <w:tab/>
            </w:r>
            <w:r>
              <w:rPr>
                <w:noProof/>
                <w:webHidden/>
              </w:rPr>
              <w:fldChar w:fldCharType="begin"/>
            </w:r>
            <w:r>
              <w:rPr>
                <w:noProof/>
                <w:webHidden/>
              </w:rPr>
              <w:instrText xml:space="preserve"> PAGEREF _Toc239843414 \h </w:instrText>
            </w:r>
            <w:r>
              <w:rPr>
                <w:noProof/>
                <w:webHidden/>
              </w:rPr>
            </w:r>
            <w:r>
              <w:rPr>
                <w:noProof/>
                <w:webHidden/>
              </w:rPr>
              <w:fldChar w:fldCharType="separate"/>
            </w:r>
            <w:r>
              <w:rPr>
                <w:noProof/>
                <w:webHidden/>
              </w:rPr>
              <w:t>6</w:t>
            </w:r>
            <w:r>
              <w:rPr>
                <w:noProof/>
                <w:webHidden/>
              </w:rPr>
              <w:fldChar w:fldCharType="end"/>
            </w:r>
          </w:hyperlink>
        </w:p>
        <w:p w14:paraId="58E8DB50" w14:textId="6114A861" w:rsidR="008A793D" w:rsidRDefault="008A793D">
          <w:pPr>
            <w:pStyle w:val="TOC1"/>
            <w:tabs>
              <w:tab w:val="right" w:leader="dot" w:pos="8630"/>
            </w:tabs>
            <w:rPr>
              <w:noProof/>
            </w:rPr>
          </w:pPr>
          <w:hyperlink w:anchor="_Toc239843415" w:history="1">
            <w:r w:rsidRPr="00A70FE2">
              <w:rPr>
                <w:rStyle w:val="Hyperlink"/>
                <w:noProof/>
              </w:rPr>
              <w:t>Smartwatches and Wearable Technology</w:t>
            </w:r>
            <w:r>
              <w:rPr>
                <w:noProof/>
                <w:webHidden/>
              </w:rPr>
              <w:tab/>
            </w:r>
            <w:r>
              <w:rPr>
                <w:noProof/>
                <w:webHidden/>
              </w:rPr>
              <w:fldChar w:fldCharType="begin"/>
            </w:r>
            <w:r>
              <w:rPr>
                <w:noProof/>
                <w:webHidden/>
              </w:rPr>
              <w:instrText xml:space="preserve"> PAGEREF _Toc239843415 \h </w:instrText>
            </w:r>
            <w:r>
              <w:rPr>
                <w:noProof/>
                <w:webHidden/>
              </w:rPr>
            </w:r>
            <w:r>
              <w:rPr>
                <w:noProof/>
                <w:webHidden/>
              </w:rPr>
              <w:fldChar w:fldCharType="separate"/>
            </w:r>
            <w:r>
              <w:rPr>
                <w:noProof/>
                <w:webHidden/>
              </w:rPr>
              <w:t>7</w:t>
            </w:r>
            <w:r>
              <w:rPr>
                <w:noProof/>
                <w:webHidden/>
              </w:rPr>
              <w:fldChar w:fldCharType="end"/>
            </w:r>
          </w:hyperlink>
        </w:p>
        <w:p w14:paraId="78327E66" w14:textId="5A419E68" w:rsidR="008A793D" w:rsidRDefault="008A793D">
          <w:pPr>
            <w:pStyle w:val="TOC1"/>
            <w:tabs>
              <w:tab w:val="right" w:leader="dot" w:pos="8630"/>
            </w:tabs>
            <w:rPr>
              <w:noProof/>
            </w:rPr>
          </w:pPr>
          <w:hyperlink w:anchor="_Toc239843416" w:history="1">
            <w:r w:rsidRPr="00A70FE2">
              <w:rPr>
                <w:rStyle w:val="Hyperlink"/>
                <w:noProof/>
              </w:rPr>
              <w:t>GPS Tracking Devices</w:t>
            </w:r>
            <w:r>
              <w:rPr>
                <w:noProof/>
                <w:webHidden/>
              </w:rPr>
              <w:tab/>
            </w:r>
            <w:r>
              <w:rPr>
                <w:noProof/>
                <w:webHidden/>
              </w:rPr>
              <w:fldChar w:fldCharType="begin"/>
            </w:r>
            <w:r>
              <w:rPr>
                <w:noProof/>
                <w:webHidden/>
              </w:rPr>
              <w:instrText xml:space="preserve"> PAGEREF _Toc239843416 \h </w:instrText>
            </w:r>
            <w:r>
              <w:rPr>
                <w:noProof/>
                <w:webHidden/>
              </w:rPr>
            </w:r>
            <w:r>
              <w:rPr>
                <w:noProof/>
                <w:webHidden/>
              </w:rPr>
              <w:fldChar w:fldCharType="separate"/>
            </w:r>
            <w:r>
              <w:rPr>
                <w:noProof/>
                <w:webHidden/>
              </w:rPr>
              <w:t>8</w:t>
            </w:r>
            <w:r>
              <w:rPr>
                <w:noProof/>
                <w:webHidden/>
              </w:rPr>
              <w:fldChar w:fldCharType="end"/>
            </w:r>
          </w:hyperlink>
        </w:p>
        <w:p w14:paraId="4428164D" w14:textId="5D3DD085" w:rsidR="008A793D" w:rsidRDefault="008A793D">
          <w:pPr>
            <w:pStyle w:val="TOC1"/>
            <w:tabs>
              <w:tab w:val="right" w:leader="dot" w:pos="8630"/>
            </w:tabs>
            <w:rPr>
              <w:noProof/>
            </w:rPr>
          </w:pPr>
          <w:hyperlink w:anchor="_Toc239843417" w:history="1">
            <w:r w:rsidRPr="00A70FE2">
              <w:rPr>
                <w:rStyle w:val="Hyperlink"/>
                <w:noProof/>
              </w:rPr>
              <w:t>Storage, Security, Loss and Damage</w:t>
            </w:r>
            <w:r>
              <w:rPr>
                <w:noProof/>
                <w:webHidden/>
              </w:rPr>
              <w:tab/>
            </w:r>
            <w:r>
              <w:rPr>
                <w:noProof/>
                <w:webHidden/>
              </w:rPr>
              <w:fldChar w:fldCharType="begin"/>
            </w:r>
            <w:r>
              <w:rPr>
                <w:noProof/>
                <w:webHidden/>
              </w:rPr>
              <w:instrText xml:space="preserve"> PAGEREF _Toc239843417 \h </w:instrText>
            </w:r>
            <w:r>
              <w:rPr>
                <w:noProof/>
                <w:webHidden/>
              </w:rPr>
            </w:r>
            <w:r>
              <w:rPr>
                <w:noProof/>
                <w:webHidden/>
              </w:rPr>
              <w:fldChar w:fldCharType="separate"/>
            </w:r>
            <w:r>
              <w:rPr>
                <w:noProof/>
                <w:webHidden/>
              </w:rPr>
              <w:t>9</w:t>
            </w:r>
            <w:r>
              <w:rPr>
                <w:noProof/>
                <w:webHidden/>
              </w:rPr>
              <w:fldChar w:fldCharType="end"/>
            </w:r>
          </w:hyperlink>
        </w:p>
        <w:p w14:paraId="50EC5C91" w14:textId="5DE02FE3" w:rsidR="008A793D" w:rsidRDefault="008A793D">
          <w:pPr>
            <w:pStyle w:val="TOC1"/>
            <w:tabs>
              <w:tab w:val="right" w:leader="dot" w:pos="8630"/>
            </w:tabs>
            <w:rPr>
              <w:noProof/>
            </w:rPr>
          </w:pPr>
          <w:hyperlink w:anchor="_Toc239843418" w:history="1">
            <w:r w:rsidRPr="00A70FE2">
              <w:rPr>
                <w:rStyle w:val="Hyperlink"/>
                <w:noProof/>
              </w:rPr>
              <w:t>Photography, Audio and Video Recording</w:t>
            </w:r>
            <w:r>
              <w:rPr>
                <w:noProof/>
                <w:webHidden/>
              </w:rPr>
              <w:tab/>
            </w:r>
            <w:r>
              <w:rPr>
                <w:noProof/>
                <w:webHidden/>
              </w:rPr>
              <w:fldChar w:fldCharType="begin"/>
            </w:r>
            <w:r>
              <w:rPr>
                <w:noProof/>
                <w:webHidden/>
              </w:rPr>
              <w:instrText xml:space="preserve"> PAGEREF _Toc239843418 \h </w:instrText>
            </w:r>
            <w:r>
              <w:rPr>
                <w:noProof/>
                <w:webHidden/>
              </w:rPr>
            </w:r>
            <w:r>
              <w:rPr>
                <w:noProof/>
                <w:webHidden/>
              </w:rPr>
              <w:fldChar w:fldCharType="separate"/>
            </w:r>
            <w:r>
              <w:rPr>
                <w:noProof/>
                <w:webHidden/>
              </w:rPr>
              <w:t>10</w:t>
            </w:r>
            <w:r>
              <w:rPr>
                <w:noProof/>
                <w:webHidden/>
              </w:rPr>
              <w:fldChar w:fldCharType="end"/>
            </w:r>
          </w:hyperlink>
        </w:p>
        <w:p w14:paraId="16A8034A" w14:textId="3D5A1A81" w:rsidR="008A793D" w:rsidRDefault="008A793D">
          <w:pPr>
            <w:pStyle w:val="TOC1"/>
            <w:tabs>
              <w:tab w:val="right" w:leader="dot" w:pos="8630"/>
            </w:tabs>
            <w:rPr>
              <w:noProof/>
            </w:rPr>
          </w:pPr>
          <w:hyperlink w:anchor="_Toc239843419" w:history="1">
            <w:r w:rsidRPr="00A70FE2">
              <w:rPr>
                <w:rStyle w:val="Hyperlink"/>
                <w:noProof/>
              </w:rPr>
              <w:t>Responsibilities of Pupils</w:t>
            </w:r>
            <w:r>
              <w:rPr>
                <w:noProof/>
                <w:webHidden/>
              </w:rPr>
              <w:tab/>
            </w:r>
            <w:r>
              <w:rPr>
                <w:noProof/>
                <w:webHidden/>
              </w:rPr>
              <w:fldChar w:fldCharType="begin"/>
            </w:r>
            <w:r>
              <w:rPr>
                <w:noProof/>
                <w:webHidden/>
              </w:rPr>
              <w:instrText xml:space="preserve"> PAGEREF _Toc239843419 \h </w:instrText>
            </w:r>
            <w:r>
              <w:rPr>
                <w:noProof/>
                <w:webHidden/>
              </w:rPr>
            </w:r>
            <w:r>
              <w:rPr>
                <w:noProof/>
                <w:webHidden/>
              </w:rPr>
              <w:fldChar w:fldCharType="separate"/>
            </w:r>
            <w:r>
              <w:rPr>
                <w:noProof/>
                <w:webHidden/>
              </w:rPr>
              <w:t>10</w:t>
            </w:r>
            <w:r>
              <w:rPr>
                <w:noProof/>
                <w:webHidden/>
              </w:rPr>
              <w:fldChar w:fldCharType="end"/>
            </w:r>
          </w:hyperlink>
        </w:p>
        <w:p w14:paraId="4692F4D7" w14:textId="50051472" w:rsidR="008A793D" w:rsidRDefault="008A793D">
          <w:pPr>
            <w:pStyle w:val="TOC1"/>
            <w:tabs>
              <w:tab w:val="right" w:leader="dot" w:pos="8630"/>
            </w:tabs>
            <w:rPr>
              <w:noProof/>
            </w:rPr>
          </w:pPr>
          <w:hyperlink w:anchor="_Toc239843420" w:history="1">
            <w:r w:rsidRPr="00A70FE2">
              <w:rPr>
                <w:rStyle w:val="Hyperlink"/>
                <w:noProof/>
              </w:rPr>
              <w:t>Responsibilities of Parents and Carers</w:t>
            </w:r>
            <w:r>
              <w:rPr>
                <w:noProof/>
                <w:webHidden/>
              </w:rPr>
              <w:tab/>
            </w:r>
            <w:r>
              <w:rPr>
                <w:noProof/>
                <w:webHidden/>
              </w:rPr>
              <w:fldChar w:fldCharType="begin"/>
            </w:r>
            <w:r>
              <w:rPr>
                <w:noProof/>
                <w:webHidden/>
              </w:rPr>
              <w:instrText xml:space="preserve"> PAGEREF _Toc239843420 \h </w:instrText>
            </w:r>
            <w:r>
              <w:rPr>
                <w:noProof/>
                <w:webHidden/>
              </w:rPr>
            </w:r>
            <w:r>
              <w:rPr>
                <w:noProof/>
                <w:webHidden/>
              </w:rPr>
              <w:fldChar w:fldCharType="separate"/>
            </w:r>
            <w:r>
              <w:rPr>
                <w:noProof/>
                <w:webHidden/>
              </w:rPr>
              <w:t>11</w:t>
            </w:r>
            <w:r>
              <w:rPr>
                <w:noProof/>
                <w:webHidden/>
              </w:rPr>
              <w:fldChar w:fldCharType="end"/>
            </w:r>
          </w:hyperlink>
        </w:p>
        <w:p w14:paraId="0EC7B679" w14:textId="6847BE3A" w:rsidR="008A793D" w:rsidRDefault="008A793D">
          <w:pPr>
            <w:pStyle w:val="TOC1"/>
            <w:tabs>
              <w:tab w:val="right" w:leader="dot" w:pos="8630"/>
            </w:tabs>
            <w:rPr>
              <w:noProof/>
            </w:rPr>
          </w:pPr>
          <w:hyperlink w:anchor="_Toc239843421" w:history="1">
            <w:r w:rsidRPr="00A70FE2">
              <w:rPr>
                <w:rStyle w:val="Hyperlink"/>
                <w:rFonts w:ascii="Segoe UI" w:eastAsia="Times New Roman" w:hAnsi="Segoe UI" w:cs="Segoe UI"/>
                <w:noProof/>
                <w:lang w:val="en-GB" w:eastAsia="en-GB"/>
              </w:rPr>
              <w:t>Personal devices remain the owner's responsibility.</w:t>
            </w:r>
            <w:r>
              <w:rPr>
                <w:noProof/>
                <w:webHidden/>
              </w:rPr>
              <w:tab/>
            </w:r>
            <w:r>
              <w:rPr>
                <w:noProof/>
                <w:webHidden/>
              </w:rPr>
              <w:fldChar w:fldCharType="begin"/>
            </w:r>
            <w:r>
              <w:rPr>
                <w:noProof/>
                <w:webHidden/>
              </w:rPr>
              <w:instrText xml:space="preserve"> PAGEREF _Toc239843421 \h </w:instrText>
            </w:r>
            <w:r>
              <w:rPr>
                <w:noProof/>
                <w:webHidden/>
              </w:rPr>
            </w:r>
            <w:r>
              <w:rPr>
                <w:noProof/>
                <w:webHidden/>
              </w:rPr>
              <w:fldChar w:fldCharType="separate"/>
            </w:r>
            <w:r>
              <w:rPr>
                <w:noProof/>
                <w:webHidden/>
              </w:rPr>
              <w:t>11</w:t>
            </w:r>
            <w:r>
              <w:rPr>
                <w:noProof/>
                <w:webHidden/>
              </w:rPr>
              <w:fldChar w:fldCharType="end"/>
            </w:r>
          </w:hyperlink>
        </w:p>
        <w:p w14:paraId="1EAFF5AF" w14:textId="43E44996" w:rsidR="008A793D" w:rsidRDefault="008A793D">
          <w:pPr>
            <w:pStyle w:val="TOC1"/>
            <w:tabs>
              <w:tab w:val="right" w:leader="dot" w:pos="8630"/>
            </w:tabs>
            <w:rPr>
              <w:noProof/>
            </w:rPr>
          </w:pPr>
          <w:hyperlink w:anchor="_Toc239843422" w:history="1">
            <w:r w:rsidRPr="00A70FE2">
              <w:rPr>
                <w:rStyle w:val="Hyperlink"/>
                <w:noProof/>
              </w:rPr>
              <w:t>Responsibilities of Staff</w:t>
            </w:r>
            <w:r>
              <w:rPr>
                <w:noProof/>
                <w:webHidden/>
              </w:rPr>
              <w:tab/>
            </w:r>
            <w:r>
              <w:rPr>
                <w:noProof/>
                <w:webHidden/>
              </w:rPr>
              <w:fldChar w:fldCharType="begin"/>
            </w:r>
            <w:r>
              <w:rPr>
                <w:noProof/>
                <w:webHidden/>
              </w:rPr>
              <w:instrText xml:space="preserve"> PAGEREF _Toc239843422 \h </w:instrText>
            </w:r>
            <w:r>
              <w:rPr>
                <w:noProof/>
                <w:webHidden/>
              </w:rPr>
            </w:r>
            <w:r>
              <w:rPr>
                <w:noProof/>
                <w:webHidden/>
              </w:rPr>
              <w:fldChar w:fldCharType="separate"/>
            </w:r>
            <w:r>
              <w:rPr>
                <w:noProof/>
                <w:webHidden/>
              </w:rPr>
              <w:t>11</w:t>
            </w:r>
            <w:r>
              <w:rPr>
                <w:noProof/>
                <w:webHidden/>
              </w:rPr>
              <w:fldChar w:fldCharType="end"/>
            </w:r>
          </w:hyperlink>
        </w:p>
        <w:p w14:paraId="5F70F71D" w14:textId="01FFC0C8" w:rsidR="008A793D" w:rsidRDefault="008A793D">
          <w:pPr>
            <w:pStyle w:val="TOC1"/>
            <w:tabs>
              <w:tab w:val="right" w:leader="dot" w:pos="8630"/>
            </w:tabs>
            <w:rPr>
              <w:noProof/>
            </w:rPr>
          </w:pPr>
          <w:hyperlink w:anchor="_Toc239843423" w:history="1">
            <w:r w:rsidRPr="00A70FE2">
              <w:rPr>
                <w:rStyle w:val="Hyperlink"/>
                <w:noProof/>
              </w:rPr>
              <w:t>Breaches of this Policy</w:t>
            </w:r>
            <w:r>
              <w:rPr>
                <w:noProof/>
                <w:webHidden/>
              </w:rPr>
              <w:tab/>
            </w:r>
            <w:r>
              <w:rPr>
                <w:noProof/>
                <w:webHidden/>
              </w:rPr>
              <w:fldChar w:fldCharType="begin"/>
            </w:r>
            <w:r>
              <w:rPr>
                <w:noProof/>
                <w:webHidden/>
              </w:rPr>
              <w:instrText xml:space="preserve"> PAGEREF _Toc239843423 \h </w:instrText>
            </w:r>
            <w:r>
              <w:rPr>
                <w:noProof/>
                <w:webHidden/>
              </w:rPr>
            </w:r>
            <w:r>
              <w:rPr>
                <w:noProof/>
                <w:webHidden/>
              </w:rPr>
              <w:fldChar w:fldCharType="separate"/>
            </w:r>
            <w:r>
              <w:rPr>
                <w:noProof/>
                <w:webHidden/>
              </w:rPr>
              <w:t>11</w:t>
            </w:r>
            <w:r>
              <w:rPr>
                <w:noProof/>
                <w:webHidden/>
              </w:rPr>
              <w:fldChar w:fldCharType="end"/>
            </w:r>
          </w:hyperlink>
        </w:p>
        <w:p w14:paraId="0BC50AC0" w14:textId="732F146F" w:rsidR="008A793D" w:rsidRDefault="008A793D">
          <w:pPr>
            <w:pStyle w:val="TOC1"/>
            <w:tabs>
              <w:tab w:val="right" w:leader="dot" w:pos="8630"/>
            </w:tabs>
            <w:rPr>
              <w:noProof/>
            </w:rPr>
          </w:pPr>
          <w:hyperlink w:anchor="_Toc239843424" w:history="1">
            <w:r w:rsidRPr="00A70FE2">
              <w:rPr>
                <w:rStyle w:val="Hyperlink"/>
                <w:noProof/>
              </w:rPr>
              <w:t>Reasonable Adjustments</w:t>
            </w:r>
            <w:r>
              <w:rPr>
                <w:noProof/>
                <w:webHidden/>
              </w:rPr>
              <w:tab/>
            </w:r>
            <w:r>
              <w:rPr>
                <w:noProof/>
                <w:webHidden/>
              </w:rPr>
              <w:fldChar w:fldCharType="begin"/>
            </w:r>
            <w:r>
              <w:rPr>
                <w:noProof/>
                <w:webHidden/>
              </w:rPr>
              <w:instrText xml:space="preserve"> PAGEREF _Toc239843424 \h </w:instrText>
            </w:r>
            <w:r>
              <w:rPr>
                <w:noProof/>
                <w:webHidden/>
              </w:rPr>
            </w:r>
            <w:r>
              <w:rPr>
                <w:noProof/>
                <w:webHidden/>
              </w:rPr>
              <w:fldChar w:fldCharType="separate"/>
            </w:r>
            <w:r>
              <w:rPr>
                <w:noProof/>
                <w:webHidden/>
              </w:rPr>
              <w:t>12</w:t>
            </w:r>
            <w:r>
              <w:rPr>
                <w:noProof/>
                <w:webHidden/>
              </w:rPr>
              <w:fldChar w:fldCharType="end"/>
            </w:r>
          </w:hyperlink>
        </w:p>
        <w:p w14:paraId="213A1ADA" w14:textId="788BFC22" w:rsidR="008A793D" w:rsidRDefault="008A793D">
          <w:pPr>
            <w:pStyle w:val="TOC1"/>
            <w:tabs>
              <w:tab w:val="right" w:leader="dot" w:pos="8630"/>
            </w:tabs>
            <w:rPr>
              <w:noProof/>
            </w:rPr>
          </w:pPr>
          <w:hyperlink w:anchor="_Toc239843425" w:history="1">
            <w:r w:rsidRPr="00A70FE2">
              <w:rPr>
                <w:rStyle w:val="Hyperlink"/>
                <w:noProof/>
              </w:rPr>
              <w:t>Related Policies</w:t>
            </w:r>
            <w:r>
              <w:rPr>
                <w:noProof/>
                <w:webHidden/>
              </w:rPr>
              <w:tab/>
            </w:r>
            <w:r>
              <w:rPr>
                <w:noProof/>
                <w:webHidden/>
              </w:rPr>
              <w:fldChar w:fldCharType="begin"/>
            </w:r>
            <w:r>
              <w:rPr>
                <w:noProof/>
                <w:webHidden/>
              </w:rPr>
              <w:instrText xml:space="preserve"> PAGEREF _Toc239843425 \h </w:instrText>
            </w:r>
            <w:r>
              <w:rPr>
                <w:noProof/>
                <w:webHidden/>
              </w:rPr>
            </w:r>
            <w:r>
              <w:rPr>
                <w:noProof/>
                <w:webHidden/>
              </w:rPr>
              <w:fldChar w:fldCharType="separate"/>
            </w:r>
            <w:r>
              <w:rPr>
                <w:noProof/>
                <w:webHidden/>
              </w:rPr>
              <w:t>13</w:t>
            </w:r>
            <w:r>
              <w:rPr>
                <w:noProof/>
                <w:webHidden/>
              </w:rPr>
              <w:fldChar w:fldCharType="end"/>
            </w:r>
          </w:hyperlink>
        </w:p>
        <w:p w14:paraId="4D24F263" w14:textId="2436A1F4" w:rsidR="008A793D" w:rsidRDefault="008A793D">
          <w:pPr>
            <w:pStyle w:val="TOC1"/>
            <w:tabs>
              <w:tab w:val="right" w:leader="dot" w:pos="8630"/>
            </w:tabs>
            <w:rPr>
              <w:noProof/>
            </w:rPr>
          </w:pPr>
          <w:hyperlink w:anchor="_Toc239843426" w:history="1">
            <w:r w:rsidRPr="00A70FE2">
              <w:rPr>
                <w:rStyle w:val="Hyperlink"/>
                <w:noProof/>
              </w:rPr>
              <w:t>Policy Rationale</w:t>
            </w:r>
            <w:r>
              <w:rPr>
                <w:noProof/>
                <w:webHidden/>
              </w:rPr>
              <w:tab/>
            </w:r>
            <w:r>
              <w:rPr>
                <w:noProof/>
                <w:webHidden/>
              </w:rPr>
              <w:fldChar w:fldCharType="begin"/>
            </w:r>
            <w:r>
              <w:rPr>
                <w:noProof/>
                <w:webHidden/>
              </w:rPr>
              <w:instrText xml:space="preserve"> PAGEREF _Toc239843426 \h </w:instrText>
            </w:r>
            <w:r>
              <w:rPr>
                <w:noProof/>
                <w:webHidden/>
              </w:rPr>
            </w:r>
            <w:r>
              <w:rPr>
                <w:noProof/>
                <w:webHidden/>
              </w:rPr>
              <w:fldChar w:fldCharType="separate"/>
            </w:r>
            <w:r>
              <w:rPr>
                <w:noProof/>
                <w:webHidden/>
              </w:rPr>
              <w:t>14</w:t>
            </w:r>
            <w:r>
              <w:rPr>
                <w:noProof/>
                <w:webHidden/>
              </w:rPr>
              <w:fldChar w:fldCharType="end"/>
            </w:r>
          </w:hyperlink>
        </w:p>
        <w:p w14:paraId="1D73ADF6" w14:textId="32EF5E1C" w:rsidR="008A793D" w:rsidRDefault="008A793D">
          <w:pPr>
            <w:pStyle w:val="TOC1"/>
            <w:tabs>
              <w:tab w:val="right" w:leader="dot" w:pos="8630"/>
            </w:tabs>
            <w:rPr>
              <w:noProof/>
            </w:rPr>
          </w:pPr>
          <w:hyperlink w:anchor="_Toc239843427" w:history="1">
            <w:r w:rsidRPr="00A70FE2">
              <w:rPr>
                <w:rStyle w:val="Hyperlink"/>
                <w:noProof/>
              </w:rPr>
              <w:t>Equality Impact Statement</w:t>
            </w:r>
            <w:r>
              <w:rPr>
                <w:noProof/>
                <w:webHidden/>
              </w:rPr>
              <w:tab/>
            </w:r>
            <w:r>
              <w:rPr>
                <w:noProof/>
                <w:webHidden/>
              </w:rPr>
              <w:fldChar w:fldCharType="begin"/>
            </w:r>
            <w:r>
              <w:rPr>
                <w:noProof/>
                <w:webHidden/>
              </w:rPr>
              <w:instrText xml:space="preserve"> PAGEREF _Toc239843427 \h </w:instrText>
            </w:r>
            <w:r>
              <w:rPr>
                <w:noProof/>
                <w:webHidden/>
              </w:rPr>
            </w:r>
            <w:r>
              <w:rPr>
                <w:noProof/>
                <w:webHidden/>
              </w:rPr>
              <w:fldChar w:fldCharType="separate"/>
            </w:r>
            <w:r>
              <w:rPr>
                <w:noProof/>
                <w:webHidden/>
              </w:rPr>
              <w:t>14</w:t>
            </w:r>
            <w:r>
              <w:rPr>
                <w:noProof/>
                <w:webHidden/>
              </w:rPr>
              <w:fldChar w:fldCharType="end"/>
            </w:r>
          </w:hyperlink>
        </w:p>
        <w:p w14:paraId="79E582B7" w14:textId="4DDC6B9A" w:rsidR="008A793D" w:rsidRDefault="008A793D">
          <w:pPr>
            <w:pStyle w:val="TOC1"/>
            <w:tabs>
              <w:tab w:val="right" w:leader="dot" w:pos="8630"/>
            </w:tabs>
            <w:rPr>
              <w:noProof/>
            </w:rPr>
          </w:pPr>
          <w:hyperlink w:anchor="_Toc239843428" w:history="1">
            <w:r w:rsidRPr="00A70FE2">
              <w:rPr>
                <w:rStyle w:val="Hyperlink"/>
                <w:noProof/>
              </w:rPr>
              <w:t>Monitoring and Review</w:t>
            </w:r>
            <w:r>
              <w:rPr>
                <w:noProof/>
                <w:webHidden/>
              </w:rPr>
              <w:tab/>
            </w:r>
            <w:r>
              <w:rPr>
                <w:noProof/>
                <w:webHidden/>
              </w:rPr>
              <w:fldChar w:fldCharType="begin"/>
            </w:r>
            <w:r>
              <w:rPr>
                <w:noProof/>
                <w:webHidden/>
              </w:rPr>
              <w:instrText xml:space="preserve"> PAGEREF _Toc239843428 \h </w:instrText>
            </w:r>
            <w:r>
              <w:rPr>
                <w:noProof/>
                <w:webHidden/>
              </w:rPr>
            </w:r>
            <w:r>
              <w:rPr>
                <w:noProof/>
                <w:webHidden/>
              </w:rPr>
              <w:fldChar w:fldCharType="separate"/>
            </w:r>
            <w:r>
              <w:rPr>
                <w:noProof/>
                <w:webHidden/>
              </w:rPr>
              <w:t>15</w:t>
            </w:r>
            <w:r>
              <w:rPr>
                <w:noProof/>
                <w:webHidden/>
              </w:rPr>
              <w:fldChar w:fldCharType="end"/>
            </w:r>
          </w:hyperlink>
        </w:p>
        <w:p w14:paraId="74D4AA34" w14:textId="7E21B070" w:rsidR="008A793D" w:rsidRDefault="008A793D">
          <w:pPr>
            <w:pStyle w:val="TOC1"/>
            <w:tabs>
              <w:tab w:val="right" w:leader="dot" w:pos="8630"/>
            </w:tabs>
            <w:rPr>
              <w:noProof/>
            </w:rPr>
          </w:pPr>
          <w:hyperlink w:anchor="_Toc239843429" w:history="1">
            <w:r w:rsidRPr="00A70FE2">
              <w:rPr>
                <w:rStyle w:val="Hyperlink"/>
                <w:noProof/>
              </w:rPr>
              <w:t>References and Further Guidance</w:t>
            </w:r>
            <w:r>
              <w:rPr>
                <w:noProof/>
                <w:webHidden/>
              </w:rPr>
              <w:tab/>
            </w:r>
            <w:r>
              <w:rPr>
                <w:noProof/>
                <w:webHidden/>
              </w:rPr>
              <w:fldChar w:fldCharType="begin"/>
            </w:r>
            <w:r>
              <w:rPr>
                <w:noProof/>
                <w:webHidden/>
              </w:rPr>
              <w:instrText xml:space="preserve"> PAGEREF _Toc239843429 \h </w:instrText>
            </w:r>
            <w:r>
              <w:rPr>
                <w:noProof/>
                <w:webHidden/>
              </w:rPr>
            </w:r>
            <w:r>
              <w:rPr>
                <w:noProof/>
                <w:webHidden/>
              </w:rPr>
              <w:fldChar w:fldCharType="separate"/>
            </w:r>
            <w:r>
              <w:rPr>
                <w:noProof/>
                <w:webHidden/>
              </w:rPr>
              <w:t>16</w:t>
            </w:r>
            <w:r>
              <w:rPr>
                <w:noProof/>
                <w:webHidden/>
              </w:rPr>
              <w:fldChar w:fldCharType="end"/>
            </w:r>
          </w:hyperlink>
        </w:p>
        <w:p w14:paraId="1D927352" w14:textId="18AC2DA6" w:rsidR="008A793D" w:rsidRDefault="008A793D">
          <w:pPr>
            <w:pStyle w:val="TOC2"/>
            <w:tabs>
              <w:tab w:val="right" w:leader="dot" w:pos="8630"/>
            </w:tabs>
            <w:rPr>
              <w:noProof/>
            </w:rPr>
          </w:pPr>
          <w:hyperlink w:anchor="_Toc239843430" w:history="1">
            <w:r w:rsidRPr="00A70FE2">
              <w:rPr>
                <w:rStyle w:val="Hyperlink"/>
                <w:rFonts w:asciiTheme="majorHAnsi" w:eastAsia="Times New Roman" w:hAnsiTheme="majorHAnsi" w:cstheme="majorHAnsi"/>
                <w:b/>
                <w:bCs/>
                <w:noProof/>
                <w:lang w:val="en-GB" w:eastAsia="en-GB"/>
              </w:rPr>
              <w:t>Department for Education</w:t>
            </w:r>
            <w:r>
              <w:rPr>
                <w:noProof/>
                <w:webHidden/>
              </w:rPr>
              <w:tab/>
            </w:r>
            <w:r>
              <w:rPr>
                <w:noProof/>
                <w:webHidden/>
              </w:rPr>
              <w:fldChar w:fldCharType="begin"/>
            </w:r>
            <w:r>
              <w:rPr>
                <w:noProof/>
                <w:webHidden/>
              </w:rPr>
              <w:instrText xml:space="preserve"> PAGEREF _Toc239843430 \h </w:instrText>
            </w:r>
            <w:r>
              <w:rPr>
                <w:noProof/>
                <w:webHidden/>
              </w:rPr>
            </w:r>
            <w:r>
              <w:rPr>
                <w:noProof/>
                <w:webHidden/>
              </w:rPr>
              <w:fldChar w:fldCharType="separate"/>
            </w:r>
            <w:r>
              <w:rPr>
                <w:noProof/>
                <w:webHidden/>
              </w:rPr>
              <w:t>16</w:t>
            </w:r>
            <w:r>
              <w:rPr>
                <w:noProof/>
                <w:webHidden/>
              </w:rPr>
              <w:fldChar w:fldCharType="end"/>
            </w:r>
          </w:hyperlink>
        </w:p>
        <w:p w14:paraId="165ECFF5" w14:textId="1CC072AC" w:rsidR="008A793D" w:rsidRDefault="008A793D">
          <w:pPr>
            <w:pStyle w:val="TOC3"/>
            <w:tabs>
              <w:tab w:val="right" w:leader="dot" w:pos="8630"/>
            </w:tabs>
            <w:rPr>
              <w:noProof/>
            </w:rPr>
          </w:pPr>
          <w:hyperlink w:anchor="_Toc239843431" w:history="1">
            <w:r w:rsidRPr="00A70FE2">
              <w:rPr>
                <w:rStyle w:val="Hyperlink"/>
                <w:rFonts w:asciiTheme="majorHAnsi" w:eastAsia="Times New Roman" w:hAnsiTheme="majorHAnsi" w:cstheme="majorHAnsi"/>
                <w:b/>
                <w:bCs/>
                <w:noProof/>
                <w:lang w:val="en-GB" w:eastAsia="en-GB"/>
              </w:rPr>
              <w:t>Mobile Phones in Schools (Statutory Guidance, 2026)</w:t>
            </w:r>
            <w:r>
              <w:rPr>
                <w:noProof/>
                <w:webHidden/>
              </w:rPr>
              <w:tab/>
            </w:r>
            <w:r>
              <w:rPr>
                <w:noProof/>
                <w:webHidden/>
              </w:rPr>
              <w:fldChar w:fldCharType="begin"/>
            </w:r>
            <w:r>
              <w:rPr>
                <w:noProof/>
                <w:webHidden/>
              </w:rPr>
              <w:instrText xml:space="preserve"> PAGEREF _Toc239843431 \h </w:instrText>
            </w:r>
            <w:r>
              <w:rPr>
                <w:noProof/>
                <w:webHidden/>
              </w:rPr>
            </w:r>
            <w:r>
              <w:rPr>
                <w:noProof/>
                <w:webHidden/>
              </w:rPr>
              <w:fldChar w:fldCharType="separate"/>
            </w:r>
            <w:r>
              <w:rPr>
                <w:noProof/>
                <w:webHidden/>
              </w:rPr>
              <w:t>16</w:t>
            </w:r>
            <w:r>
              <w:rPr>
                <w:noProof/>
                <w:webHidden/>
              </w:rPr>
              <w:fldChar w:fldCharType="end"/>
            </w:r>
          </w:hyperlink>
        </w:p>
        <w:p w14:paraId="4E5CA233" w14:textId="6730BA53" w:rsidR="008A793D" w:rsidRDefault="008A793D">
          <w:pPr>
            <w:pStyle w:val="TOC3"/>
            <w:tabs>
              <w:tab w:val="right" w:leader="dot" w:pos="8630"/>
            </w:tabs>
            <w:rPr>
              <w:noProof/>
            </w:rPr>
          </w:pPr>
          <w:hyperlink w:anchor="_Toc239843432" w:history="1">
            <w:r w:rsidRPr="00A70FE2">
              <w:rPr>
                <w:rStyle w:val="Hyperlink"/>
                <w:rFonts w:asciiTheme="majorHAnsi" w:eastAsia="Times New Roman" w:hAnsiTheme="majorHAnsi" w:cstheme="majorHAnsi"/>
                <w:b/>
                <w:bCs/>
                <w:noProof/>
                <w:lang w:val="en-GB" w:eastAsia="en-GB"/>
              </w:rPr>
              <w:t>Keeping Children Safe in Education 2026 (KCSIE)</w:t>
            </w:r>
            <w:r>
              <w:rPr>
                <w:noProof/>
                <w:webHidden/>
              </w:rPr>
              <w:tab/>
            </w:r>
            <w:r>
              <w:rPr>
                <w:noProof/>
                <w:webHidden/>
              </w:rPr>
              <w:fldChar w:fldCharType="begin"/>
            </w:r>
            <w:r>
              <w:rPr>
                <w:noProof/>
                <w:webHidden/>
              </w:rPr>
              <w:instrText xml:space="preserve"> PAGEREF _Toc239843432 \h </w:instrText>
            </w:r>
            <w:r>
              <w:rPr>
                <w:noProof/>
                <w:webHidden/>
              </w:rPr>
            </w:r>
            <w:r>
              <w:rPr>
                <w:noProof/>
                <w:webHidden/>
              </w:rPr>
              <w:fldChar w:fldCharType="separate"/>
            </w:r>
            <w:r>
              <w:rPr>
                <w:noProof/>
                <w:webHidden/>
              </w:rPr>
              <w:t>16</w:t>
            </w:r>
            <w:r>
              <w:rPr>
                <w:noProof/>
                <w:webHidden/>
              </w:rPr>
              <w:fldChar w:fldCharType="end"/>
            </w:r>
          </w:hyperlink>
        </w:p>
        <w:p w14:paraId="52C76135" w14:textId="7CB4C3F0" w:rsidR="008A793D" w:rsidRDefault="008A793D">
          <w:pPr>
            <w:pStyle w:val="TOC3"/>
            <w:tabs>
              <w:tab w:val="right" w:leader="dot" w:pos="8630"/>
            </w:tabs>
            <w:rPr>
              <w:noProof/>
            </w:rPr>
          </w:pPr>
          <w:hyperlink w:anchor="_Toc239843433" w:history="1">
            <w:r w:rsidRPr="00A70FE2">
              <w:rPr>
                <w:rStyle w:val="Hyperlink"/>
                <w:rFonts w:asciiTheme="majorHAnsi" w:eastAsia="Times New Roman" w:hAnsiTheme="majorHAnsi" w:cstheme="majorHAnsi"/>
                <w:b/>
                <w:bCs/>
                <w:noProof/>
                <w:lang w:val="en-GB" w:eastAsia="en-GB"/>
              </w:rPr>
              <w:t>Behaviour in Schools</w:t>
            </w:r>
            <w:r>
              <w:rPr>
                <w:noProof/>
                <w:webHidden/>
              </w:rPr>
              <w:tab/>
            </w:r>
            <w:r>
              <w:rPr>
                <w:noProof/>
                <w:webHidden/>
              </w:rPr>
              <w:fldChar w:fldCharType="begin"/>
            </w:r>
            <w:r>
              <w:rPr>
                <w:noProof/>
                <w:webHidden/>
              </w:rPr>
              <w:instrText xml:space="preserve"> PAGEREF _Toc239843433 \h </w:instrText>
            </w:r>
            <w:r>
              <w:rPr>
                <w:noProof/>
                <w:webHidden/>
              </w:rPr>
            </w:r>
            <w:r>
              <w:rPr>
                <w:noProof/>
                <w:webHidden/>
              </w:rPr>
              <w:fldChar w:fldCharType="separate"/>
            </w:r>
            <w:r>
              <w:rPr>
                <w:noProof/>
                <w:webHidden/>
              </w:rPr>
              <w:t>16</w:t>
            </w:r>
            <w:r>
              <w:rPr>
                <w:noProof/>
                <w:webHidden/>
              </w:rPr>
              <w:fldChar w:fldCharType="end"/>
            </w:r>
          </w:hyperlink>
        </w:p>
        <w:p w14:paraId="45E9108F" w14:textId="192EFE34" w:rsidR="008A793D" w:rsidRDefault="008A793D">
          <w:pPr>
            <w:pStyle w:val="TOC3"/>
            <w:tabs>
              <w:tab w:val="right" w:leader="dot" w:pos="8630"/>
            </w:tabs>
            <w:rPr>
              <w:noProof/>
            </w:rPr>
          </w:pPr>
          <w:hyperlink w:anchor="_Toc239843434" w:history="1">
            <w:r w:rsidRPr="00A70FE2">
              <w:rPr>
                <w:rStyle w:val="Hyperlink"/>
                <w:rFonts w:asciiTheme="majorHAnsi" w:eastAsia="Times New Roman" w:hAnsiTheme="majorHAnsi" w:cstheme="majorHAnsi"/>
                <w:b/>
                <w:bCs/>
                <w:noProof/>
                <w:lang w:val="en-GB" w:eastAsia="en-GB"/>
              </w:rPr>
              <w:t>Searching, Screening and Confiscation</w:t>
            </w:r>
            <w:r>
              <w:rPr>
                <w:noProof/>
                <w:webHidden/>
              </w:rPr>
              <w:tab/>
            </w:r>
            <w:r>
              <w:rPr>
                <w:noProof/>
                <w:webHidden/>
              </w:rPr>
              <w:fldChar w:fldCharType="begin"/>
            </w:r>
            <w:r>
              <w:rPr>
                <w:noProof/>
                <w:webHidden/>
              </w:rPr>
              <w:instrText xml:space="preserve"> PAGEREF _Toc239843434 \h </w:instrText>
            </w:r>
            <w:r>
              <w:rPr>
                <w:noProof/>
                <w:webHidden/>
              </w:rPr>
            </w:r>
            <w:r>
              <w:rPr>
                <w:noProof/>
                <w:webHidden/>
              </w:rPr>
              <w:fldChar w:fldCharType="separate"/>
            </w:r>
            <w:r>
              <w:rPr>
                <w:noProof/>
                <w:webHidden/>
              </w:rPr>
              <w:t>16</w:t>
            </w:r>
            <w:r>
              <w:rPr>
                <w:noProof/>
                <w:webHidden/>
              </w:rPr>
              <w:fldChar w:fldCharType="end"/>
            </w:r>
          </w:hyperlink>
        </w:p>
        <w:p w14:paraId="192D23C8" w14:textId="74EB847B" w:rsidR="008A793D" w:rsidRDefault="008A793D">
          <w:pPr>
            <w:pStyle w:val="TOC2"/>
            <w:tabs>
              <w:tab w:val="right" w:leader="dot" w:pos="8630"/>
            </w:tabs>
            <w:rPr>
              <w:noProof/>
            </w:rPr>
          </w:pPr>
          <w:hyperlink w:anchor="_Toc239843435" w:history="1">
            <w:r w:rsidRPr="00A70FE2">
              <w:rPr>
                <w:rStyle w:val="Hyperlink"/>
                <w:rFonts w:asciiTheme="majorHAnsi" w:eastAsia="Times New Roman" w:hAnsiTheme="majorHAnsi" w:cstheme="majorHAnsi"/>
                <w:b/>
                <w:bCs/>
                <w:noProof/>
                <w:lang w:val="en-GB" w:eastAsia="en-GB"/>
              </w:rPr>
              <w:t>Hertfordshire Guidance</w:t>
            </w:r>
            <w:r>
              <w:rPr>
                <w:noProof/>
                <w:webHidden/>
              </w:rPr>
              <w:tab/>
            </w:r>
            <w:r>
              <w:rPr>
                <w:noProof/>
                <w:webHidden/>
              </w:rPr>
              <w:fldChar w:fldCharType="begin"/>
            </w:r>
            <w:r>
              <w:rPr>
                <w:noProof/>
                <w:webHidden/>
              </w:rPr>
              <w:instrText xml:space="preserve"> PAGEREF _Toc239843435 \h </w:instrText>
            </w:r>
            <w:r>
              <w:rPr>
                <w:noProof/>
                <w:webHidden/>
              </w:rPr>
            </w:r>
            <w:r>
              <w:rPr>
                <w:noProof/>
                <w:webHidden/>
              </w:rPr>
              <w:fldChar w:fldCharType="separate"/>
            </w:r>
            <w:r>
              <w:rPr>
                <w:noProof/>
                <w:webHidden/>
              </w:rPr>
              <w:t>16</w:t>
            </w:r>
            <w:r>
              <w:rPr>
                <w:noProof/>
                <w:webHidden/>
              </w:rPr>
              <w:fldChar w:fldCharType="end"/>
            </w:r>
          </w:hyperlink>
        </w:p>
        <w:p w14:paraId="73C25D5C" w14:textId="4A5D8400" w:rsidR="008A793D" w:rsidRDefault="008A793D">
          <w:pPr>
            <w:pStyle w:val="TOC3"/>
            <w:tabs>
              <w:tab w:val="right" w:leader="dot" w:pos="8630"/>
            </w:tabs>
            <w:rPr>
              <w:noProof/>
            </w:rPr>
          </w:pPr>
          <w:hyperlink w:anchor="_Toc239843436" w:history="1">
            <w:r w:rsidRPr="00A70FE2">
              <w:rPr>
                <w:rStyle w:val="Hyperlink"/>
                <w:rFonts w:asciiTheme="majorHAnsi" w:eastAsia="Times New Roman" w:hAnsiTheme="majorHAnsi" w:cstheme="majorHAnsi"/>
                <w:b/>
                <w:bCs/>
                <w:noProof/>
                <w:lang w:val="en-GB" w:eastAsia="en-GB"/>
              </w:rPr>
              <w:t>Hertfordshire Grid for Learning (HGfL/HFL Education) Behaviour Guidance</w:t>
            </w:r>
            <w:r>
              <w:rPr>
                <w:noProof/>
                <w:webHidden/>
              </w:rPr>
              <w:tab/>
            </w:r>
            <w:r>
              <w:rPr>
                <w:noProof/>
                <w:webHidden/>
              </w:rPr>
              <w:fldChar w:fldCharType="begin"/>
            </w:r>
            <w:r>
              <w:rPr>
                <w:noProof/>
                <w:webHidden/>
              </w:rPr>
              <w:instrText xml:space="preserve"> PAGEREF _Toc239843436 \h </w:instrText>
            </w:r>
            <w:r>
              <w:rPr>
                <w:noProof/>
                <w:webHidden/>
              </w:rPr>
            </w:r>
            <w:r>
              <w:rPr>
                <w:noProof/>
                <w:webHidden/>
              </w:rPr>
              <w:fldChar w:fldCharType="separate"/>
            </w:r>
            <w:r>
              <w:rPr>
                <w:noProof/>
                <w:webHidden/>
              </w:rPr>
              <w:t>17</w:t>
            </w:r>
            <w:r>
              <w:rPr>
                <w:noProof/>
                <w:webHidden/>
              </w:rPr>
              <w:fldChar w:fldCharType="end"/>
            </w:r>
          </w:hyperlink>
        </w:p>
        <w:p w14:paraId="02848AFC" w14:textId="41C61914" w:rsidR="008A793D" w:rsidRDefault="008A793D">
          <w:pPr>
            <w:pStyle w:val="TOC3"/>
            <w:tabs>
              <w:tab w:val="right" w:leader="dot" w:pos="8630"/>
            </w:tabs>
            <w:rPr>
              <w:noProof/>
            </w:rPr>
          </w:pPr>
          <w:hyperlink w:anchor="_Toc239843437" w:history="1">
            <w:r w:rsidRPr="00A70FE2">
              <w:rPr>
                <w:rStyle w:val="Hyperlink"/>
                <w:rFonts w:asciiTheme="majorHAnsi" w:eastAsia="Times New Roman" w:hAnsiTheme="majorHAnsi" w:cstheme="majorHAnsi"/>
                <w:b/>
                <w:bCs/>
                <w:noProof/>
                <w:lang w:val="en-GB" w:eastAsia="en-GB"/>
              </w:rPr>
              <w:t>Hertfordshire Grid for Learning Model and Statutory Policies Guidance</w:t>
            </w:r>
            <w:r>
              <w:rPr>
                <w:noProof/>
                <w:webHidden/>
              </w:rPr>
              <w:tab/>
            </w:r>
            <w:r>
              <w:rPr>
                <w:noProof/>
                <w:webHidden/>
              </w:rPr>
              <w:fldChar w:fldCharType="begin"/>
            </w:r>
            <w:r>
              <w:rPr>
                <w:noProof/>
                <w:webHidden/>
              </w:rPr>
              <w:instrText xml:space="preserve"> PAGEREF _Toc239843437 \h </w:instrText>
            </w:r>
            <w:r>
              <w:rPr>
                <w:noProof/>
                <w:webHidden/>
              </w:rPr>
            </w:r>
            <w:r>
              <w:rPr>
                <w:noProof/>
                <w:webHidden/>
              </w:rPr>
              <w:fldChar w:fldCharType="separate"/>
            </w:r>
            <w:r>
              <w:rPr>
                <w:noProof/>
                <w:webHidden/>
              </w:rPr>
              <w:t>17</w:t>
            </w:r>
            <w:r>
              <w:rPr>
                <w:noProof/>
                <w:webHidden/>
              </w:rPr>
              <w:fldChar w:fldCharType="end"/>
            </w:r>
          </w:hyperlink>
        </w:p>
        <w:p w14:paraId="31D4A310" w14:textId="55A2C378" w:rsidR="008A793D" w:rsidRDefault="008A793D">
          <w:pPr>
            <w:pStyle w:val="TOC1"/>
            <w:tabs>
              <w:tab w:val="right" w:leader="dot" w:pos="8630"/>
            </w:tabs>
            <w:rPr>
              <w:noProof/>
            </w:rPr>
          </w:pPr>
          <w:hyperlink w:anchor="_Toc239843438" w:history="1">
            <w:r w:rsidRPr="00A70FE2">
              <w:rPr>
                <w:rStyle w:val="Hyperlink"/>
                <w:noProof/>
              </w:rPr>
              <w:t>Governor Approval</w:t>
            </w:r>
            <w:r>
              <w:rPr>
                <w:noProof/>
                <w:webHidden/>
              </w:rPr>
              <w:tab/>
            </w:r>
            <w:r>
              <w:rPr>
                <w:noProof/>
                <w:webHidden/>
              </w:rPr>
              <w:fldChar w:fldCharType="begin"/>
            </w:r>
            <w:r>
              <w:rPr>
                <w:noProof/>
                <w:webHidden/>
              </w:rPr>
              <w:instrText xml:space="preserve"> PAGEREF _Toc239843438 \h </w:instrText>
            </w:r>
            <w:r>
              <w:rPr>
                <w:noProof/>
                <w:webHidden/>
              </w:rPr>
            </w:r>
            <w:r>
              <w:rPr>
                <w:noProof/>
                <w:webHidden/>
              </w:rPr>
              <w:fldChar w:fldCharType="separate"/>
            </w:r>
            <w:r>
              <w:rPr>
                <w:noProof/>
                <w:webHidden/>
              </w:rPr>
              <w:t>17</w:t>
            </w:r>
            <w:r>
              <w:rPr>
                <w:noProof/>
                <w:webHidden/>
              </w:rPr>
              <w:fldChar w:fldCharType="end"/>
            </w:r>
          </w:hyperlink>
        </w:p>
        <w:p w14:paraId="45807B86" w14:textId="6FCA4C4D" w:rsidR="008A793D" w:rsidRDefault="008A793D">
          <w:pPr>
            <w:pStyle w:val="TOC3"/>
            <w:tabs>
              <w:tab w:val="right" w:leader="dot" w:pos="8630"/>
            </w:tabs>
            <w:rPr>
              <w:noProof/>
            </w:rPr>
          </w:pPr>
          <w:hyperlink w:anchor="_Toc239843439" w:history="1">
            <w:r w:rsidRPr="00A70FE2">
              <w:rPr>
                <w:rStyle w:val="Hyperlink"/>
                <w:rFonts w:asciiTheme="majorHAnsi" w:eastAsia="Times New Roman" w:hAnsiTheme="majorHAnsi" w:cstheme="majorHAnsi"/>
                <w:b/>
                <w:bCs/>
                <w:noProof/>
                <w:lang w:val="en-GB" w:eastAsia="en-GB"/>
              </w:rPr>
              <w:t>Approval Record</w:t>
            </w:r>
            <w:r>
              <w:rPr>
                <w:noProof/>
                <w:webHidden/>
              </w:rPr>
              <w:tab/>
            </w:r>
            <w:r>
              <w:rPr>
                <w:noProof/>
                <w:webHidden/>
              </w:rPr>
              <w:fldChar w:fldCharType="begin"/>
            </w:r>
            <w:r>
              <w:rPr>
                <w:noProof/>
                <w:webHidden/>
              </w:rPr>
              <w:instrText xml:space="preserve"> PAGEREF _Toc239843439 \h </w:instrText>
            </w:r>
            <w:r>
              <w:rPr>
                <w:noProof/>
                <w:webHidden/>
              </w:rPr>
            </w:r>
            <w:r>
              <w:rPr>
                <w:noProof/>
                <w:webHidden/>
              </w:rPr>
              <w:fldChar w:fldCharType="separate"/>
            </w:r>
            <w:r>
              <w:rPr>
                <w:noProof/>
                <w:webHidden/>
              </w:rPr>
              <w:t>17</w:t>
            </w:r>
            <w:r>
              <w:rPr>
                <w:noProof/>
                <w:webHidden/>
              </w:rPr>
              <w:fldChar w:fldCharType="end"/>
            </w:r>
          </w:hyperlink>
        </w:p>
        <w:p w14:paraId="6D0FA4EF" w14:textId="679FC9CE" w:rsidR="008A793D" w:rsidRDefault="008A793D">
          <w:pPr>
            <w:pStyle w:val="TOC1"/>
            <w:tabs>
              <w:tab w:val="right" w:leader="dot" w:pos="8630"/>
            </w:tabs>
            <w:rPr>
              <w:noProof/>
            </w:rPr>
          </w:pPr>
          <w:hyperlink w:anchor="_Toc239843440" w:history="1">
            <w:r w:rsidRPr="00A70FE2">
              <w:rPr>
                <w:rStyle w:val="Hyperlink"/>
                <w:noProof/>
              </w:rPr>
              <w:t>Parent Summary</w:t>
            </w:r>
            <w:r>
              <w:rPr>
                <w:noProof/>
                <w:webHidden/>
              </w:rPr>
              <w:tab/>
            </w:r>
            <w:r>
              <w:rPr>
                <w:noProof/>
                <w:webHidden/>
              </w:rPr>
              <w:fldChar w:fldCharType="begin"/>
            </w:r>
            <w:r>
              <w:rPr>
                <w:noProof/>
                <w:webHidden/>
              </w:rPr>
              <w:instrText xml:space="preserve"> PAGEREF _Toc239843440 \h </w:instrText>
            </w:r>
            <w:r>
              <w:rPr>
                <w:noProof/>
                <w:webHidden/>
              </w:rPr>
            </w:r>
            <w:r>
              <w:rPr>
                <w:noProof/>
                <w:webHidden/>
              </w:rPr>
              <w:fldChar w:fldCharType="separate"/>
            </w:r>
            <w:r>
              <w:rPr>
                <w:noProof/>
                <w:webHidden/>
              </w:rPr>
              <w:t>17</w:t>
            </w:r>
            <w:r>
              <w:rPr>
                <w:noProof/>
                <w:webHidden/>
              </w:rPr>
              <w:fldChar w:fldCharType="end"/>
            </w:r>
          </w:hyperlink>
        </w:p>
        <w:p w14:paraId="0C375C30" w14:textId="44F2A7D6" w:rsidR="008A793D" w:rsidRDefault="008A793D">
          <w:pPr>
            <w:pStyle w:val="TOC2"/>
            <w:tabs>
              <w:tab w:val="right" w:leader="dot" w:pos="8630"/>
            </w:tabs>
            <w:rPr>
              <w:noProof/>
            </w:rPr>
          </w:pPr>
          <w:hyperlink w:anchor="_Toc239843441" w:history="1">
            <w:r w:rsidRPr="00A70FE2">
              <w:rPr>
                <w:rStyle w:val="Hyperlink"/>
                <w:rFonts w:asciiTheme="majorHAnsi" w:eastAsia="Times New Roman" w:hAnsiTheme="majorHAnsi" w:cstheme="majorHAnsi"/>
                <w:b/>
                <w:bCs/>
                <w:noProof/>
                <w:lang w:val="en-GB" w:eastAsia="en-GB"/>
              </w:rPr>
              <w:t>Mobile Phones, Smart Devices and GPS Trackers</w:t>
            </w:r>
            <w:r>
              <w:rPr>
                <w:noProof/>
                <w:webHidden/>
              </w:rPr>
              <w:tab/>
            </w:r>
            <w:r>
              <w:rPr>
                <w:noProof/>
                <w:webHidden/>
              </w:rPr>
              <w:fldChar w:fldCharType="begin"/>
            </w:r>
            <w:r>
              <w:rPr>
                <w:noProof/>
                <w:webHidden/>
              </w:rPr>
              <w:instrText xml:space="preserve"> PAGEREF _Toc239843441 \h </w:instrText>
            </w:r>
            <w:r>
              <w:rPr>
                <w:noProof/>
                <w:webHidden/>
              </w:rPr>
            </w:r>
            <w:r>
              <w:rPr>
                <w:noProof/>
                <w:webHidden/>
              </w:rPr>
              <w:fldChar w:fldCharType="separate"/>
            </w:r>
            <w:r>
              <w:rPr>
                <w:noProof/>
                <w:webHidden/>
              </w:rPr>
              <w:t>17</w:t>
            </w:r>
            <w:r>
              <w:rPr>
                <w:noProof/>
                <w:webHidden/>
              </w:rPr>
              <w:fldChar w:fldCharType="end"/>
            </w:r>
          </w:hyperlink>
        </w:p>
        <w:p w14:paraId="42D85E8D" w14:textId="0443B988" w:rsidR="008A793D" w:rsidRDefault="008A793D">
          <w:pPr>
            <w:pStyle w:val="TOC3"/>
            <w:tabs>
              <w:tab w:val="right" w:leader="dot" w:pos="8630"/>
            </w:tabs>
            <w:rPr>
              <w:noProof/>
            </w:rPr>
          </w:pPr>
          <w:hyperlink w:anchor="_Toc239843442" w:history="1">
            <w:r w:rsidRPr="00A70FE2">
              <w:rPr>
                <w:rStyle w:val="Hyperlink"/>
                <w:rFonts w:asciiTheme="majorHAnsi" w:eastAsia="Times New Roman" w:hAnsiTheme="majorHAnsi" w:cstheme="majorHAnsi"/>
                <w:b/>
                <w:bCs/>
                <w:noProof/>
                <w:lang w:val="en-GB" w:eastAsia="en-GB"/>
              </w:rPr>
              <w:t>Devices Not Permitted for Pupil Use During the School Day</w:t>
            </w:r>
            <w:r>
              <w:rPr>
                <w:noProof/>
                <w:webHidden/>
              </w:rPr>
              <w:tab/>
            </w:r>
            <w:r>
              <w:rPr>
                <w:noProof/>
                <w:webHidden/>
              </w:rPr>
              <w:fldChar w:fldCharType="begin"/>
            </w:r>
            <w:r>
              <w:rPr>
                <w:noProof/>
                <w:webHidden/>
              </w:rPr>
              <w:instrText xml:space="preserve"> PAGEREF _Toc239843442 \h </w:instrText>
            </w:r>
            <w:r>
              <w:rPr>
                <w:noProof/>
                <w:webHidden/>
              </w:rPr>
            </w:r>
            <w:r>
              <w:rPr>
                <w:noProof/>
                <w:webHidden/>
              </w:rPr>
              <w:fldChar w:fldCharType="separate"/>
            </w:r>
            <w:r>
              <w:rPr>
                <w:noProof/>
                <w:webHidden/>
              </w:rPr>
              <w:t>17</w:t>
            </w:r>
            <w:r>
              <w:rPr>
                <w:noProof/>
                <w:webHidden/>
              </w:rPr>
              <w:fldChar w:fldCharType="end"/>
            </w:r>
          </w:hyperlink>
        </w:p>
        <w:p w14:paraId="01B01B25" w14:textId="3F1FF272" w:rsidR="008A793D" w:rsidRDefault="008A793D">
          <w:pPr>
            <w:pStyle w:val="TOC3"/>
            <w:tabs>
              <w:tab w:val="right" w:leader="dot" w:pos="8630"/>
            </w:tabs>
            <w:rPr>
              <w:noProof/>
            </w:rPr>
          </w:pPr>
          <w:hyperlink w:anchor="_Toc239843443" w:history="1">
            <w:r w:rsidRPr="00A70FE2">
              <w:rPr>
                <w:rStyle w:val="Hyperlink"/>
                <w:rFonts w:asciiTheme="majorHAnsi" w:eastAsia="Times New Roman" w:hAnsiTheme="majorHAnsi" w:cstheme="majorHAnsi"/>
                <w:b/>
                <w:bCs/>
                <w:noProof/>
                <w:lang w:val="en-GB" w:eastAsia="en-GB"/>
              </w:rPr>
              <w:t>Mobile Phones for Travel Purposes</w:t>
            </w:r>
            <w:r>
              <w:rPr>
                <w:noProof/>
                <w:webHidden/>
              </w:rPr>
              <w:tab/>
            </w:r>
            <w:r>
              <w:rPr>
                <w:noProof/>
                <w:webHidden/>
              </w:rPr>
              <w:fldChar w:fldCharType="begin"/>
            </w:r>
            <w:r>
              <w:rPr>
                <w:noProof/>
                <w:webHidden/>
              </w:rPr>
              <w:instrText xml:space="preserve"> PAGEREF _Toc239843443 \h </w:instrText>
            </w:r>
            <w:r>
              <w:rPr>
                <w:noProof/>
                <w:webHidden/>
              </w:rPr>
            </w:r>
            <w:r>
              <w:rPr>
                <w:noProof/>
                <w:webHidden/>
              </w:rPr>
              <w:fldChar w:fldCharType="separate"/>
            </w:r>
            <w:r>
              <w:rPr>
                <w:noProof/>
                <w:webHidden/>
              </w:rPr>
              <w:t>18</w:t>
            </w:r>
            <w:r>
              <w:rPr>
                <w:noProof/>
                <w:webHidden/>
              </w:rPr>
              <w:fldChar w:fldCharType="end"/>
            </w:r>
          </w:hyperlink>
        </w:p>
        <w:p w14:paraId="5C0E1EB3" w14:textId="1A7FE0AB" w:rsidR="008A793D" w:rsidRDefault="008A793D">
          <w:pPr>
            <w:pStyle w:val="TOC3"/>
            <w:tabs>
              <w:tab w:val="right" w:leader="dot" w:pos="8630"/>
            </w:tabs>
            <w:rPr>
              <w:noProof/>
            </w:rPr>
          </w:pPr>
          <w:hyperlink w:anchor="_Toc239843444" w:history="1">
            <w:r w:rsidRPr="00A70FE2">
              <w:rPr>
                <w:rStyle w:val="Hyperlink"/>
                <w:rFonts w:asciiTheme="majorHAnsi" w:eastAsia="Times New Roman" w:hAnsiTheme="majorHAnsi" w:cstheme="majorHAnsi"/>
                <w:b/>
                <w:bCs/>
                <w:noProof/>
                <w:lang w:val="en-GB" w:eastAsia="en-GB"/>
              </w:rPr>
              <w:t>GPS Trackers</w:t>
            </w:r>
            <w:r>
              <w:rPr>
                <w:noProof/>
                <w:webHidden/>
              </w:rPr>
              <w:tab/>
            </w:r>
            <w:r>
              <w:rPr>
                <w:noProof/>
                <w:webHidden/>
              </w:rPr>
              <w:fldChar w:fldCharType="begin"/>
            </w:r>
            <w:r>
              <w:rPr>
                <w:noProof/>
                <w:webHidden/>
              </w:rPr>
              <w:instrText xml:space="preserve"> PAGEREF _Toc239843444 \h </w:instrText>
            </w:r>
            <w:r>
              <w:rPr>
                <w:noProof/>
                <w:webHidden/>
              </w:rPr>
            </w:r>
            <w:r>
              <w:rPr>
                <w:noProof/>
                <w:webHidden/>
              </w:rPr>
              <w:fldChar w:fldCharType="separate"/>
            </w:r>
            <w:r>
              <w:rPr>
                <w:noProof/>
                <w:webHidden/>
              </w:rPr>
              <w:t>18</w:t>
            </w:r>
            <w:r>
              <w:rPr>
                <w:noProof/>
                <w:webHidden/>
              </w:rPr>
              <w:fldChar w:fldCharType="end"/>
            </w:r>
          </w:hyperlink>
        </w:p>
        <w:p w14:paraId="24BCA514" w14:textId="7F0C078B" w:rsidR="008A793D" w:rsidRDefault="008A793D">
          <w:pPr>
            <w:pStyle w:val="TOC3"/>
            <w:tabs>
              <w:tab w:val="right" w:leader="dot" w:pos="8630"/>
            </w:tabs>
            <w:rPr>
              <w:noProof/>
            </w:rPr>
          </w:pPr>
          <w:hyperlink w:anchor="_Toc239843445" w:history="1">
            <w:r w:rsidRPr="00A70FE2">
              <w:rPr>
                <w:rStyle w:val="Hyperlink"/>
                <w:rFonts w:asciiTheme="majorHAnsi" w:eastAsia="Times New Roman" w:hAnsiTheme="majorHAnsi" w:cstheme="majorHAnsi"/>
                <w:b/>
                <w:bCs/>
                <w:noProof/>
                <w:lang w:val="en-GB" w:eastAsia="en-GB"/>
              </w:rPr>
              <w:t>Important Information for Parents and Carers</w:t>
            </w:r>
            <w:r>
              <w:rPr>
                <w:noProof/>
                <w:webHidden/>
              </w:rPr>
              <w:tab/>
            </w:r>
            <w:r>
              <w:rPr>
                <w:noProof/>
                <w:webHidden/>
              </w:rPr>
              <w:fldChar w:fldCharType="begin"/>
            </w:r>
            <w:r>
              <w:rPr>
                <w:noProof/>
                <w:webHidden/>
              </w:rPr>
              <w:instrText xml:space="preserve"> PAGEREF _Toc239843445 \h </w:instrText>
            </w:r>
            <w:r>
              <w:rPr>
                <w:noProof/>
                <w:webHidden/>
              </w:rPr>
            </w:r>
            <w:r>
              <w:rPr>
                <w:noProof/>
                <w:webHidden/>
              </w:rPr>
              <w:fldChar w:fldCharType="separate"/>
            </w:r>
            <w:r>
              <w:rPr>
                <w:noProof/>
                <w:webHidden/>
              </w:rPr>
              <w:t>19</w:t>
            </w:r>
            <w:r>
              <w:rPr>
                <w:noProof/>
                <w:webHidden/>
              </w:rPr>
              <w:fldChar w:fldCharType="end"/>
            </w:r>
          </w:hyperlink>
        </w:p>
        <w:p w14:paraId="7415B7E5" w14:textId="56E223A2" w:rsidR="008A793D" w:rsidRDefault="008A793D">
          <w:pPr>
            <w:pStyle w:val="TOC1"/>
            <w:tabs>
              <w:tab w:val="right" w:leader="dot" w:pos="8630"/>
            </w:tabs>
            <w:rPr>
              <w:noProof/>
            </w:rPr>
          </w:pPr>
          <w:hyperlink w:anchor="_Toc239843446" w:history="1">
            <w:r w:rsidRPr="00A70FE2">
              <w:rPr>
                <w:rStyle w:val="Hyperlink"/>
                <w:noProof/>
              </w:rPr>
              <w:t>Governor Approval</w:t>
            </w:r>
            <w:r>
              <w:rPr>
                <w:noProof/>
                <w:webHidden/>
              </w:rPr>
              <w:tab/>
            </w:r>
            <w:r>
              <w:rPr>
                <w:noProof/>
                <w:webHidden/>
              </w:rPr>
              <w:fldChar w:fldCharType="begin"/>
            </w:r>
            <w:r>
              <w:rPr>
                <w:noProof/>
                <w:webHidden/>
              </w:rPr>
              <w:instrText xml:space="preserve"> PAGEREF _Toc239843446 \h </w:instrText>
            </w:r>
            <w:r>
              <w:rPr>
                <w:noProof/>
                <w:webHidden/>
              </w:rPr>
            </w:r>
            <w:r>
              <w:rPr>
                <w:noProof/>
                <w:webHidden/>
              </w:rPr>
              <w:fldChar w:fldCharType="separate"/>
            </w:r>
            <w:r>
              <w:rPr>
                <w:noProof/>
                <w:webHidden/>
              </w:rPr>
              <w:t>20</w:t>
            </w:r>
            <w:r>
              <w:rPr>
                <w:noProof/>
                <w:webHidden/>
              </w:rPr>
              <w:fldChar w:fldCharType="end"/>
            </w:r>
          </w:hyperlink>
        </w:p>
        <w:p w14:paraId="29BA3FA6" w14:textId="3C7DF3CA" w:rsidR="008A793D" w:rsidRDefault="008A793D">
          <w:r>
            <w:rPr>
              <w:b/>
              <w:bCs/>
              <w:noProof/>
            </w:rPr>
            <w:fldChar w:fldCharType="end"/>
          </w:r>
        </w:p>
      </w:sdtContent>
    </w:sdt>
    <w:p w14:paraId="5A39BBE3" w14:textId="77777777" w:rsidR="00981F0D" w:rsidRPr="00EB755B" w:rsidRDefault="00C04DBA">
      <w:r w:rsidRPr="00EB755B">
        <w:br w:type="page"/>
      </w:r>
    </w:p>
    <w:p w14:paraId="3E7A9F1C" w14:textId="3B64A6B2" w:rsidR="00981F0D" w:rsidRPr="00EB755B" w:rsidRDefault="00F202F9">
      <w:pPr>
        <w:pStyle w:val="Heading1"/>
        <w:rPr>
          <w:color w:val="auto"/>
        </w:rPr>
      </w:pPr>
      <w:bookmarkStart w:id="0" w:name="_Toc239843411"/>
      <w:r w:rsidRPr="00EB755B">
        <w:rPr>
          <w:color w:val="auto"/>
        </w:rPr>
        <w:lastRenderedPageBreak/>
        <w:t>Policy Statement</w:t>
      </w:r>
      <w:bookmarkEnd w:id="0"/>
    </w:p>
    <w:p w14:paraId="72BD8DAC" w14:textId="77777777" w:rsidR="003143D7" w:rsidRPr="00EB755B" w:rsidRDefault="003143D7" w:rsidP="003143D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Primary School is committed to providing a safe, secure, inclusive and distraction-free environment in which all pupils can learn effectively, develop positive relationships and achieve their full potential.</w:t>
      </w:r>
    </w:p>
    <w:p w14:paraId="6CF0E635" w14:textId="77777777" w:rsidR="003143D7" w:rsidRPr="00EB755B" w:rsidRDefault="003143D7" w:rsidP="003143D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school recognises that mobile phones, communication-enabled smartwatches and other personal smart devices have become a significant part of everyday life. Whilst these technologies can provide benefits outside school, unrestricted access during the school day may adversely affect learning, behaviour, wellbeing and safeguarding.</w:t>
      </w:r>
    </w:p>
    <w:p w14:paraId="70BC80A7" w14:textId="77777777" w:rsidR="003143D7" w:rsidRPr="00EB755B" w:rsidRDefault="003143D7" w:rsidP="003143D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therefore operates as a mobile phone-free and smart device-free environment throughout the school day. The school believes that pupils benefit from an environment which encourages concentration, active participation in learning, positive social interaction and healthy relationships without the distraction or potential risks associated with personal communication devices.</w:t>
      </w:r>
    </w:p>
    <w:p w14:paraId="0AA07B2F" w14:textId="77777777" w:rsidR="003143D7" w:rsidRPr="00EB755B" w:rsidRDefault="003143D7" w:rsidP="003143D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policy supports the school's wider commitment to:</w:t>
      </w:r>
    </w:p>
    <w:p w14:paraId="49A27EEF"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Safeguarding and promoting the welfare of children.</w:t>
      </w:r>
    </w:p>
    <w:p w14:paraId="79EC6DE3"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Maintaining high standards of behaviour.</w:t>
      </w:r>
    </w:p>
    <w:p w14:paraId="7E40A036"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Protecting privacy and confidentiality.</w:t>
      </w:r>
    </w:p>
    <w:p w14:paraId="104F3679"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Supporting mental health and wellbeing.</w:t>
      </w:r>
    </w:p>
    <w:p w14:paraId="49E9875D"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Reducing opportunities for online harm.</w:t>
      </w:r>
    </w:p>
    <w:p w14:paraId="1EFAD899"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Promoting respectful relationships.</w:t>
      </w:r>
    </w:p>
    <w:p w14:paraId="185428F2" w14:textId="77777777" w:rsidR="003143D7" w:rsidRPr="00EB755B" w:rsidRDefault="003143D7" w:rsidP="003143D7">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Creating calm, focused and purposeful learning environments.</w:t>
      </w:r>
    </w:p>
    <w:p w14:paraId="6FB38AB4" w14:textId="77777777" w:rsidR="003143D7" w:rsidRPr="00EB755B" w:rsidRDefault="003143D7" w:rsidP="003143D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policy forms part of the school's wider safeguarding and behaviour framework and should be read alongside related policies referenced throughout this document.</w:t>
      </w:r>
    </w:p>
    <w:p w14:paraId="3E7608C0" w14:textId="4F47991B" w:rsidR="00981F0D" w:rsidRPr="00EB755B" w:rsidRDefault="003143D7">
      <w:pPr>
        <w:pStyle w:val="Heading1"/>
        <w:rPr>
          <w:color w:val="auto"/>
        </w:rPr>
      </w:pPr>
      <w:bookmarkStart w:id="1" w:name="_Toc239843412"/>
      <w:r w:rsidRPr="00EB755B">
        <w:rPr>
          <w:color w:val="auto"/>
        </w:rPr>
        <w:t>Aims</w:t>
      </w:r>
      <w:bookmarkEnd w:id="1"/>
    </w:p>
    <w:p w14:paraId="08C21464" w14:textId="77777777" w:rsidR="004006F7" w:rsidRPr="00EB755B" w:rsidRDefault="004006F7" w:rsidP="004006F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aims of this policy are to:</w:t>
      </w:r>
    </w:p>
    <w:p w14:paraId="1894E57F"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Maintain a safe and secure learning environment.</w:t>
      </w:r>
    </w:p>
    <w:p w14:paraId="2334F036"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Promote pupil wellbeing and positive relationships.</w:t>
      </w:r>
    </w:p>
    <w:p w14:paraId="40F00E80"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Minimise distractions to teaching and learning.</w:t>
      </w:r>
    </w:p>
    <w:p w14:paraId="546917E5"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Protect pupils from online harms and inappropriate communication.</w:t>
      </w:r>
    </w:p>
    <w:p w14:paraId="5EC68C66"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Reduce opportunities for cyberbullying and peer-on-peer abuse.</w:t>
      </w:r>
    </w:p>
    <w:p w14:paraId="02050797"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Protect the privacy and dignity of pupils, staff and visitors.</w:t>
      </w:r>
    </w:p>
    <w:p w14:paraId="1600D9DD"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Clarify expectations regarding mobile phones, smart devices and GPS trackers.</w:t>
      </w:r>
    </w:p>
    <w:p w14:paraId="39B2BAFF"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Ensure consistency in the management of personal technology across the school.</w:t>
      </w:r>
    </w:p>
    <w:p w14:paraId="18BC8C99"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lastRenderedPageBreak/>
        <w:t>Support compliance with safeguarding responsibilities and national expectations.</w:t>
      </w:r>
    </w:p>
    <w:p w14:paraId="146A99C2" w14:textId="77777777" w:rsidR="004006F7" w:rsidRPr="00EB755B" w:rsidRDefault="004006F7" w:rsidP="004006F7">
      <w:pPr>
        <w:numPr>
          <w:ilvl w:val="0"/>
          <w:numId w:val="4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Help parents and carers understand the school's approach to personal devices.</w:t>
      </w:r>
    </w:p>
    <w:p w14:paraId="58996897" w14:textId="77777777" w:rsidR="004006F7" w:rsidRPr="00EB755B" w:rsidRDefault="004006F7" w:rsidP="004006F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school seeks to establish a culture in which pupils focus on learning, participate fully in school life and build healthy social relationships through direct interaction rather than reliance on digital communication.</w:t>
      </w:r>
    </w:p>
    <w:p w14:paraId="32E1BFAF" w14:textId="01ADDA7D" w:rsidR="00981F0D" w:rsidRPr="00EB755B" w:rsidRDefault="004006F7">
      <w:pPr>
        <w:pStyle w:val="Heading1"/>
        <w:rPr>
          <w:color w:val="auto"/>
        </w:rPr>
      </w:pPr>
      <w:bookmarkStart w:id="2" w:name="_Toc239843413"/>
      <w:r w:rsidRPr="00EB755B">
        <w:rPr>
          <w:color w:val="auto"/>
        </w:rPr>
        <w:t>Scope</w:t>
      </w:r>
      <w:bookmarkEnd w:id="2"/>
    </w:p>
    <w:p w14:paraId="54D1258E" w14:textId="77777777" w:rsidR="006D7EAB" w:rsidRPr="00EB755B" w:rsidRDefault="006D7EAB" w:rsidP="006D7EA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policy applies to all pupils attending Four Swannes Primary School.</w:t>
      </w:r>
    </w:p>
    <w:p w14:paraId="769A9C63" w14:textId="77777777" w:rsidR="006D7EAB" w:rsidRPr="00EB755B" w:rsidRDefault="006D7EAB" w:rsidP="006D7EA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policy covers:</w:t>
      </w:r>
    </w:p>
    <w:p w14:paraId="246E8012"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Mobile phones and smartphones.</w:t>
      </w:r>
    </w:p>
    <w:p w14:paraId="3E3400FD"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Smartwatches and wearable technology.</w:t>
      </w:r>
    </w:p>
    <w:p w14:paraId="6C16CA91"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Tablets.</w:t>
      </w:r>
    </w:p>
    <w:p w14:paraId="416602A7"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Internet-enabled devices.</w:t>
      </w:r>
    </w:p>
    <w:p w14:paraId="0180A2C1"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Personal communication devices.</w:t>
      </w:r>
    </w:p>
    <w:p w14:paraId="3EF070AC"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Devices capable of photography.</w:t>
      </w:r>
    </w:p>
    <w:p w14:paraId="291F56EC"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Devices capable of audio recording.</w:t>
      </w:r>
    </w:p>
    <w:p w14:paraId="325651E9"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Devices capable of video recording.</w:t>
      </w:r>
    </w:p>
    <w:p w14:paraId="349117A2"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GPS tracking devices.</w:t>
      </w:r>
    </w:p>
    <w:p w14:paraId="3D448056" w14:textId="77777777" w:rsidR="006D7EAB" w:rsidRPr="00EB755B" w:rsidRDefault="006D7EAB" w:rsidP="006D7EAB">
      <w:pPr>
        <w:numPr>
          <w:ilvl w:val="0"/>
          <w:numId w:val="4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Any other personal electronic device with similar functionality.</w:t>
      </w:r>
    </w:p>
    <w:p w14:paraId="07FC3EF5" w14:textId="77777777" w:rsidR="006D7EAB" w:rsidRPr="00EB755B" w:rsidRDefault="006D7EAB" w:rsidP="006D7EA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policy applies:</w:t>
      </w:r>
    </w:p>
    <w:p w14:paraId="7307FD11"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During the school day.</w:t>
      </w:r>
    </w:p>
    <w:p w14:paraId="14845AA2"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Before-school provision operated by the school.</w:t>
      </w:r>
    </w:p>
    <w:p w14:paraId="3495AA3B"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After-school provision operated by the school.</w:t>
      </w:r>
    </w:p>
    <w:p w14:paraId="6CB067CE"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Educational visits.</w:t>
      </w:r>
    </w:p>
    <w:p w14:paraId="468B49E3"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Sporting activities.</w:t>
      </w:r>
    </w:p>
    <w:p w14:paraId="689E73A3"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Residential visits.</w:t>
      </w:r>
    </w:p>
    <w:p w14:paraId="21C71CD1" w14:textId="77777777" w:rsidR="006D7EAB" w:rsidRPr="00EB755B" w:rsidRDefault="006D7EAB" w:rsidP="006D7EAB">
      <w:pPr>
        <w:numPr>
          <w:ilvl w:val="0"/>
          <w:numId w:val="4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Any occasion where pupils remain under the supervision of school staff.</w:t>
      </w:r>
    </w:p>
    <w:p w14:paraId="6EA94747" w14:textId="77777777" w:rsidR="006D7EAB" w:rsidRPr="00EB755B" w:rsidRDefault="006D7EAB" w:rsidP="006D7EA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Where a device possesses both permitted and prohibited functions, the school will assess the device according to its full capabilities rather than its primary purpose.</w:t>
      </w:r>
    </w:p>
    <w:p w14:paraId="6F206853" w14:textId="77777777" w:rsidR="006D7EAB" w:rsidRPr="00EB755B" w:rsidRDefault="006D7EAB" w:rsidP="006D7EA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Headteacher reserves the right to determine whether any device falls within the scope of this policy.</w:t>
      </w:r>
    </w:p>
    <w:p w14:paraId="1E633AAF" w14:textId="77777777" w:rsidR="00981F0D" w:rsidRPr="00EB755B" w:rsidRDefault="551C13A3">
      <w:pPr>
        <w:pStyle w:val="Heading1"/>
        <w:rPr>
          <w:color w:val="auto"/>
        </w:rPr>
      </w:pPr>
      <w:bookmarkStart w:id="3" w:name="_Toc239843414"/>
      <w:r w:rsidRPr="00EB755B">
        <w:rPr>
          <w:color w:val="auto"/>
        </w:rPr>
        <w:lastRenderedPageBreak/>
        <w:t>Mobile Phones and Smart Devices</w:t>
      </w:r>
      <w:bookmarkEnd w:id="3"/>
    </w:p>
    <w:p w14:paraId="7970A850" w14:textId="6F3C8825" w:rsidR="00981F0D" w:rsidRPr="00EB755B" w:rsidRDefault="7599C6BA" w:rsidP="551C13A3">
      <w:pPr>
        <w:spacing w:after="160"/>
      </w:pPr>
      <w:r w:rsidRPr="00EB755B">
        <w:rPr>
          <w:rFonts w:ascii="Segoe UI" w:eastAsia="Segoe UI" w:hAnsi="Segoe UI" w:cs="Segoe UI"/>
          <w:sz w:val="21"/>
          <w:szCs w:val="21"/>
        </w:rPr>
        <w:t>Four Swannes Primary School operates a mobile phone-free environment.</w:t>
      </w:r>
    </w:p>
    <w:p w14:paraId="7C75961D" w14:textId="58E6D2F8" w:rsidR="00981F0D" w:rsidRPr="00EB755B" w:rsidRDefault="7599C6BA" w:rsidP="551C13A3">
      <w:pPr>
        <w:spacing w:after="160"/>
      </w:pPr>
      <w:r w:rsidRPr="00EB755B">
        <w:rPr>
          <w:rFonts w:ascii="Segoe UI" w:eastAsia="Segoe UI" w:hAnsi="Segoe UI" w:cs="Segoe UI"/>
          <w:sz w:val="21"/>
          <w:szCs w:val="21"/>
        </w:rPr>
        <w:t>Pupils are not permitted to access mobile phones or communication-enabled smart devices during the school day.</w:t>
      </w:r>
    </w:p>
    <w:p w14:paraId="44CB63BC" w14:textId="1525350B" w:rsidR="00981F0D" w:rsidRPr="00EB755B" w:rsidRDefault="7599C6BA" w:rsidP="551C13A3">
      <w:pPr>
        <w:spacing w:after="160"/>
      </w:pPr>
      <w:r w:rsidRPr="00EB755B">
        <w:rPr>
          <w:rFonts w:ascii="Segoe UI" w:eastAsia="Segoe UI" w:hAnsi="Segoe UI" w:cs="Segoe UI"/>
          <w:sz w:val="21"/>
          <w:szCs w:val="21"/>
        </w:rPr>
        <w:t>The school has adopted this approach because such devices may:</w:t>
      </w:r>
    </w:p>
    <w:p w14:paraId="2BF1EAA4" w14:textId="5909E752"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Disrupt learning.</w:t>
      </w:r>
    </w:p>
    <w:p w14:paraId="7CD183E9" w14:textId="1E59D535"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Affect concentration.</w:t>
      </w:r>
    </w:p>
    <w:p w14:paraId="42B368CF" w14:textId="1F73A2CA"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Encourage dependency upon digital communication.</w:t>
      </w:r>
    </w:p>
    <w:p w14:paraId="64F9E844" w14:textId="4B3617F6"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Enable access to inappropriate online content.</w:t>
      </w:r>
    </w:p>
    <w:p w14:paraId="7C5D6D64" w14:textId="3763ACF9"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Facilitate cyberbullying.</w:t>
      </w:r>
    </w:p>
    <w:p w14:paraId="08B10DFD" w14:textId="6DF303A7"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Create safeguarding risks.</w:t>
      </w:r>
    </w:p>
    <w:p w14:paraId="297C1825" w14:textId="08C62F82"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Enable unauthorised communication.</w:t>
      </w:r>
    </w:p>
    <w:p w14:paraId="556106C8" w14:textId="45DDB5AA"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Compromise privacy.</w:t>
      </w:r>
    </w:p>
    <w:p w14:paraId="0DB9DF42" w14:textId="21883B04" w:rsidR="00981F0D" w:rsidRPr="00EB755B" w:rsidRDefault="7599C6BA" w:rsidP="551C13A3">
      <w:pPr>
        <w:pStyle w:val="ListParagraph"/>
        <w:numPr>
          <w:ilvl w:val="0"/>
          <w:numId w:val="1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Increase opportunities for inappropriate photography or recording.</w:t>
      </w:r>
    </w:p>
    <w:p w14:paraId="7C970181" w14:textId="053DFB41" w:rsidR="00981F0D" w:rsidRPr="00EB755B" w:rsidRDefault="7599C6BA" w:rsidP="551C13A3">
      <w:pPr>
        <w:spacing w:after="160"/>
      </w:pPr>
      <w:r w:rsidRPr="00EB755B">
        <w:rPr>
          <w:rFonts w:ascii="Segoe UI" w:eastAsia="Segoe UI" w:hAnsi="Segoe UI" w:cs="Segoe UI"/>
          <w:sz w:val="21"/>
          <w:szCs w:val="21"/>
        </w:rPr>
        <w:t>For the purposes of this policy, prohibited devices include any device capable of:</w:t>
      </w:r>
    </w:p>
    <w:p w14:paraId="7AABF16E" w14:textId="060CE6A6"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Making or receiving calls.</w:t>
      </w:r>
    </w:p>
    <w:p w14:paraId="5DEF4B3D" w14:textId="2F91F154"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Sending or receiving messages.</w:t>
      </w:r>
    </w:p>
    <w:p w14:paraId="74B16660" w14:textId="0420CAE7"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Internet access.</w:t>
      </w:r>
    </w:p>
    <w:p w14:paraId="4F15E811" w14:textId="41E8E819"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Social media access.</w:t>
      </w:r>
    </w:p>
    <w:p w14:paraId="346AC229" w14:textId="13A25031"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Photography.</w:t>
      </w:r>
    </w:p>
    <w:p w14:paraId="27E4BEEA" w14:textId="6D6CC023"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Audio recording.</w:t>
      </w:r>
    </w:p>
    <w:p w14:paraId="28F52C6F" w14:textId="1A3FCDBD"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Video recording.</w:t>
      </w:r>
    </w:p>
    <w:p w14:paraId="700D3353" w14:textId="0506756E"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Receiving notifications.</w:t>
      </w:r>
    </w:p>
    <w:p w14:paraId="2DCD5057" w14:textId="06E6B768"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Sharing content electronically.</w:t>
      </w:r>
    </w:p>
    <w:p w14:paraId="0A609B11" w14:textId="3BE0F04D" w:rsidR="00981F0D" w:rsidRPr="00EB755B" w:rsidRDefault="7599C6BA" w:rsidP="551C13A3">
      <w:pPr>
        <w:pStyle w:val="ListParagraph"/>
        <w:numPr>
          <w:ilvl w:val="0"/>
          <w:numId w:val="1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Remote monitoring.</w:t>
      </w:r>
    </w:p>
    <w:p w14:paraId="172C0501" w14:textId="05C732CC" w:rsidR="00981F0D" w:rsidRPr="00EB755B" w:rsidRDefault="7599C6BA" w:rsidP="551C13A3">
      <w:pPr>
        <w:spacing w:after="160"/>
      </w:pPr>
      <w:r w:rsidRPr="00EB755B">
        <w:rPr>
          <w:rFonts w:ascii="Segoe UI" w:eastAsia="Segoe UI" w:hAnsi="Segoe UI" w:cs="Segoe UI"/>
          <w:sz w:val="21"/>
          <w:szCs w:val="21"/>
        </w:rPr>
        <w:t>Any device capable of communicating with a pupil, transmitting information, facilitating internet access, storing images or enabling remote monitoring will be treated as a prohibited device.</w:t>
      </w:r>
    </w:p>
    <w:p w14:paraId="2A64BAE8" w14:textId="4C421045" w:rsidR="00981F0D" w:rsidRPr="00EB755B" w:rsidRDefault="7599C6BA" w:rsidP="551C13A3">
      <w:pPr>
        <w:spacing w:after="160"/>
        <w:rPr>
          <w:rFonts w:asciiTheme="majorHAnsi" w:hAnsiTheme="majorHAnsi" w:cstheme="majorHAnsi"/>
          <w:sz w:val="28"/>
          <w:szCs w:val="28"/>
        </w:rPr>
      </w:pPr>
      <w:r w:rsidRPr="00EB755B">
        <w:rPr>
          <w:rFonts w:asciiTheme="majorHAnsi" w:eastAsia="Segoe UI" w:hAnsiTheme="majorHAnsi" w:cstheme="majorHAnsi"/>
          <w:b/>
          <w:bCs/>
          <w:sz w:val="28"/>
          <w:szCs w:val="28"/>
        </w:rPr>
        <w:t>Bringing Mobile Phones to School</w:t>
      </w:r>
    </w:p>
    <w:p w14:paraId="78F134F4" w14:textId="3EDFD47B" w:rsidR="00981F0D" w:rsidRPr="00EB755B" w:rsidRDefault="7599C6BA" w:rsidP="551C13A3">
      <w:pPr>
        <w:spacing w:after="160"/>
      </w:pPr>
      <w:r w:rsidRPr="00EB755B">
        <w:rPr>
          <w:rFonts w:ascii="Segoe UI" w:eastAsia="Segoe UI" w:hAnsi="Segoe UI" w:cs="Segoe UI"/>
          <w:sz w:val="21"/>
          <w:szCs w:val="21"/>
        </w:rPr>
        <w:t>The school recognises that some pupils may need to bring a mobile phone for safety purposes when travelling independently to and from school.</w:t>
      </w:r>
    </w:p>
    <w:p w14:paraId="78E253CB" w14:textId="7F85E5AC" w:rsidR="00981F0D" w:rsidRPr="00EB755B" w:rsidRDefault="7599C6BA" w:rsidP="551C13A3">
      <w:pPr>
        <w:spacing w:after="160"/>
      </w:pPr>
      <w:r w:rsidRPr="00EB755B">
        <w:rPr>
          <w:rFonts w:ascii="Segoe UI" w:eastAsia="Segoe UI" w:hAnsi="Segoe UI" w:cs="Segoe UI"/>
          <w:sz w:val="21"/>
          <w:szCs w:val="21"/>
        </w:rPr>
        <w:t xml:space="preserve">Where </w:t>
      </w:r>
      <w:proofErr w:type="gramStart"/>
      <w:r w:rsidRPr="00EB755B">
        <w:rPr>
          <w:rFonts w:ascii="Segoe UI" w:eastAsia="Segoe UI" w:hAnsi="Segoe UI" w:cs="Segoe UI"/>
          <w:sz w:val="21"/>
          <w:szCs w:val="21"/>
        </w:rPr>
        <w:t>this</w:t>
      </w:r>
      <w:proofErr w:type="gramEnd"/>
      <w:r w:rsidRPr="00EB755B">
        <w:rPr>
          <w:rFonts w:ascii="Segoe UI" w:eastAsia="Segoe UI" w:hAnsi="Segoe UI" w:cs="Segoe UI"/>
          <w:sz w:val="21"/>
          <w:szCs w:val="21"/>
        </w:rPr>
        <w:t xml:space="preserve"> applies:</w:t>
      </w:r>
    </w:p>
    <w:p w14:paraId="1163A1E2" w14:textId="023AA0BB" w:rsidR="00981F0D" w:rsidRPr="00EB755B" w:rsidRDefault="7599C6BA" w:rsidP="551C13A3">
      <w:pPr>
        <w:pStyle w:val="ListParagraph"/>
        <w:numPr>
          <w:ilvl w:val="0"/>
          <w:numId w:val="1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Parents or carers should notify the school.</w:t>
      </w:r>
    </w:p>
    <w:p w14:paraId="5F298948" w14:textId="537BB8C8" w:rsidR="00981F0D" w:rsidRPr="00EB755B" w:rsidRDefault="7599C6BA" w:rsidP="551C13A3">
      <w:pPr>
        <w:pStyle w:val="ListParagraph"/>
        <w:numPr>
          <w:ilvl w:val="0"/>
          <w:numId w:val="1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The phone must be switched off before entering the school site.</w:t>
      </w:r>
    </w:p>
    <w:p w14:paraId="0A40867E" w14:textId="7264E6C3" w:rsidR="00981F0D" w:rsidRPr="00EB755B" w:rsidRDefault="7599C6BA" w:rsidP="551C13A3">
      <w:pPr>
        <w:pStyle w:val="ListParagraph"/>
        <w:numPr>
          <w:ilvl w:val="0"/>
          <w:numId w:val="1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The phone must be handed to the school office immediately upon arrival.</w:t>
      </w:r>
    </w:p>
    <w:p w14:paraId="73C61859" w14:textId="1377CC63" w:rsidR="00981F0D" w:rsidRPr="00EB755B" w:rsidRDefault="7599C6BA" w:rsidP="551C13A3">
      <w:pPr>
        <w:pStyle w:val="ListParagraph"/>
        <w:numPr>
          <w:ilvl w:val="0"/>
          <w:numId w:val="1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lastRenderedPageBreak/>
        <w:t>The device must remain inaccessible throughout the school day.</w:t>
      </w:r>
    </w:p>
    <w:p w14:paraId="25E2FC90" w14:textId="55C14A0D" w:rsidR="00981F0D" w:rsidRPr="00EB755B" w:rsidRDefault="7599C6BA" w:rsidP="551C13A3">
      <w:pPr>
        <w:pStyle w:val="ListParagraph"/>
        <w:numPr>
          <w:ilvl w:val="0"/>
          <w:numId w:val="1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The phone will be returned at the end of the school day.</w:t>
      </w:r>
    </w:p>
    <w:p w14:paraId="14B50C0A" w14:textId="332265A7" w:rsidR="00981F0D" w:rsidRPr="00EB755B" w:rsidRDefault="7599C6BA" w:rsidP="551C13A3">
      <w:pPr>
        <w:spacing w:after="160"/>
      </w:pPr>
      <w:r w:rsidRPr="00EB755B">
        <w:rPr>
          <w:rFonts w:ascii="Segoe UI" w:eastAsia="Segoe UI" w:hAnsi="Segoe UI" w:cs="Segoe UI"/>
          <w:sz w:val="21"/>
          <w:szCs w:val="21"/>
        </w:rPr>
        <w:t>Failure to comply with these arrangements may result in permission to bring a phone onto the school site being withdrawn.</w:t>
      </w:r>
    </w:p>
    <w:p w14:paraId="47E687EB" w14:textId="314E2167" w:rsidR="00981F0D" w:rsidRPr="00EB755B" w:rsidRDefault="00981F0D"/>
    <w:p w14:paraId="3E605B65" w14:textId="77777777" w:rsidR="00981F0D" w:rsidRPr="00EB755B" w:rsidRDefault="551C13A3">
      <w:pPr>
        <w:pStyle w:val="Heading1"/>
        <w:rPr>
          <w:color w:val="auto"/>
        </w:rPr>
      </w:pPr>
      <w:bookmarkStart w:id="4" w:name="_Toc239843415"/>
      <w:r w:rsidRPr="00EB755B">
        <w:rPr>
          <w:color w:val="auto"/>
        </w:rPr>
        <w:t>Smartwatches and Wearable Technology</w:t>
      </w:r>
      <w:bookmarkEnd w:id="4"/>
    </w:p>
    <w:p w14:paraId="74BE9929" w14:textId="13E3B4AC" w:rsidR="5751AA47" w:rsidRPr="00EB755B" w:rsidRDefault="5751AA47" w:rsidP="551C13A3">
      <w:pPr>
        <w:spacing w:after="160"/>
      </w:pPr>
      <w:r w:rsidRPr="00EB755B">
        <w:rPr>
          <w:rFonts w:ascii="Segoe UI" w:eastAsia="Segoe UI" w:hAnsi="Segoe UI" w:cs="Segoe UI"/>
          <w:sz w:val="21"/>
          <w:szCs w:val="21"/>
        </w:rPr>
        <w:t xml:space="preserve">Many smartwatches now possess functionality </w:t>
      </w:r>
      <w:proofErr w:type="gramStart"/>
      <w:r w:rsidRPr="00EB755B">
        <w:rPr>
          <w:rFonts w:ascii="Segoe UI" w:eastAsia="Segoe UI" w:hAnsi="Segoe UI" w:cs="Segoe UI"/>
          <w:sz w:val="21"/>
          <w:szCs w:val="21"/>
        </w:rPr>
        <w:t>similar to</w:t>
      </w:r>
      <w:proofErr w:type="gramEnd"/>
      <w:r w:rsidRPr="00EB755B">
        <w:rPr>
          <w:rFonts w:ascii="Segoe UI" w:eastAsia="Segoe UI" w:hAnsi="Segoe UI" w:cs="Segoe UI"/>
          <w:sz w:val="21"/>
          <w:szCs w:val="21"/>
        </w:rPr>
        <w:t xml:space="preserve"> a mobile phone.</w:t>
      </w:r>
    </w:p>
    <w:p w14:paraId="74191C44" w14:textId="58F3F348" w:rsidR="5751AA47" w:rsidRPr="00EB755B" w:rsidRDefault="5751AA47" w:rsidP="551C13A3">
      <w:pPr>
        <w:spacing w:after="160"/>
      </w:pPr>
      <w:r w:rsidRPr="00EB755B">
        <w:rPr>
          <w:rFonts w:ascii="Segoe UI" w:eastAsia="Segoe UI" w:hAnsi="Segoe UI" w:cs="Segoe UI"/>
          <w:sz w:val="21"/>
          <w:szCs w:val="21"/>
        </w:rPr>
        <w:t>Such devices may be capable of:</w:t>
      </w:r>
    </w:p>
    <w:p w14:paraId="435DAD44" w14:textId="596E1259"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Calling.</w:t>
      </w:r>
    </w:p>
    <w:p w14:paraId="78CBDA90" w14:textId="517BF192"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Messaging.</w:t>
      </w:r>
    </w:p>
    <w:p w14:paraId="76C5590E" w14:textId="36E68C7C"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Internet access.</w:t>
      </w:r>
    </w:p>
    <w:p w14:paraId="158E4F59" w14:textId="05EA23BA"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Receiving notifications.</w:t>
      </w:r>
    </w:p>
    <w:p w14:paraId="2D2B3EFE" w14:textId="216617BE"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Photography.</w:t>
      </w:r>
    </w:p>
    <w:p w14:paraId="7A32595A" w14:textId="67EAA0F6"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Audio recording.</w:t>
      </w:r>
    </w:p>
    <w:p w14:paraId="624402BA" w14:textId="36A242C7"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Video recording.</w:t>
      </w:r>
    </w:p>
    <w:p w14:paraId="513F714F" w14:textId="343CCD0E"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Social media access.</w:t>
      </w:r>
    </w:p>
    <w:p w14:paraId="0E460E61" w14:textId="3559345C" w:rsidR="5751AA47" w:rsidRPr="00EB755B" w:rsidRDefault="5751AA47" w:rsidP="551C13A3">
      <w:pPr>
        <w:pStyle w:val="ListParagraph"/>
        <w:numPr>
          <w:ilvl w:val="0"/>
          <w:numId w:val="1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Location sharing.</w:t>
      </w:r>
    </w:p>
    <w:p w14:paraId="72D5CF98" w14:textId="459B76C2" w:rsidR="5751AA47" w:rsidRPr="00EB755B" w:rsidRDefault="5751AA47" w:rsidP="551C13A3">
      <w:pPr>
        <w:spacing w:after="160"/>
      </w:pPr>
      <w:r w:rsidRPr="00EB755B">
        <w:rPr>
          <w:rFonts w:ascii="Segoe UI" w:eastAsia="Segoe UI" w:hAnsi="Segoe UI" w:cs="Segoe UI"/>
          <w:sz w:val="21"/>
          <w:szCs w:val="21"/>
        </w:rPr>
        <w:t>These functions create many of the same concerns as mobile phones and may negatively affect learning, concentration, behaviour and safeguarding.</w:t>
      </w:r>
    </w:p>
    <w:p w14:paraId="5192D0AA" w14:textId="066F9451" w:rsidR="5751AA47" w:rsidRPr="00EB755B" w:rsidRDefault="5751AA47" w:rsidP="551C13A3">
      <w:pPr>
        <w:spacing w:after="160"/>
      </w:pPr>
      <w:r w:rsidRPr="00EB755B">
        <w:rPr>
          <w:rFonts w:ascii="Segoe UI" w:eastAsia="Segoe UI" w:hAnsi="Segoe UI" w:cs="Segoe UI"/>
          <w:sz w:val="21"/>
          <w:szCs w:val="21"/>
        </w:rPr>
        <w:t>For this reason, Four Swannes treats communication-enabled smartwatches in the same manner as mobile phones.</w:t>
      </w:r>
    </w:p>
    <w:p w14:paraId="4131810B" w14:textId="1E21AC51" w:rsidR="5751AA47" w:rsidRPr="00EB755B" w:rsidRDefault="5751AA47" w:rsidP="551C13A3">
      <w:pPr>
        <w:spacing w:after="160"/>
      </w:pPr>
      <w:r w:rsidRPr="00EB755B">
        <w:rPr>
          <w:rFonts w:ascii="Segoe UI" w:eastAsia="Segoe UI" w:hAnsi="Segoe UI" w:cs="Segoe UI"/>
          <w:sz w:val="21"/>
          <w:szCs w:val="21"/>
        </w:rPr>
        <w:t>The following are not permitted:</w:t>
      </w:r>
    </w:p>
    <w:p w14:paraId="0E7B48AE" w14:textId="22174D3A"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Communication-enabled smartwatches.</w:t>
      </w:r>
    </w:p>
    <w:p w14:paraId="562EAD21" w14:textId="0646CA17"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Smartwatches with internet access.</w:t>
      </w:r>
    </w:p>
    <w:p w14:paraId="43D564EC" w14:textId="674A3A36"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recording audio.</w:t>
      </w:r>
    </w:p>
    <w:p w14:paraId="0BAEE79D" w14:textId="0D47DD8F"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taking photographs.</w:t>
      </w:r>
    </w:p>
    <w:p w14:paraId="3E4A07E3" w14:textId="7AABE746"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recording video.</w:t>
      </w:r>
    </w:p>
    <w:p w14:paraId="17AAF123" w14:textId="6D1EFDFD" w:rsidR="5751AA47" w:rsidRPr="00EB755B" w:rsidRDefault="5751AA47" w:rsidP="551C13A3">
      <w:pPr>
        <w:pStyle w:val="ListParagraph"/>
        <w:numPr>
          <w:ilvl w:val="0"/>
          <w:numId w:val="1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social media access.</w:t>
      </w:r>
    </w:p>
    <w:p w14:paraId="0F5C842A" w14:textId="4E9235DE" w:rsidR="5751AA47" w:rsidRPr="00EB755B" w:rsidRDefault="5751AA47" w:rsidP="551C13A3">
      <w:pPr>
        <w:spacing w:after="160"/>
      </w:pPr>
      <w:r w:rsidRPr="00EB755B">
        <w:rPr>
          <w:rFonts w:ascii="Segoe UI" w:eastAsia="Segoe UI" w:hAnsi="Segoe UI" w:cs="Segoe UI"/>
          <w:sz w:val="21"/>
          <w:szCs w:val="21"/>
        </w:rPr>
        <w:t>Pupils may wear:</w:t>
      </w:r>
    </w:p>
    <w:p w14:paraId="4A90086E" w14:textId="142581AB" w:rsidR="5751AA47" w:rsidRPr="00EB755B" w:rsidRDefault="5751AA47" w:rsidP="551C13A3">
      <w:pPr>
        <w:pStyle w:val="ListParagraph"/>
        <w:numPr>
          <w:ilvl w:val="0"/>
          <w:numId w:val="10"/>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Analogue watches.</w:t>
      </w:r>
    </w:p>
    <w:p w14:paraId="02B09DF3" w14:textId="5789380B" w:rsidR="5751AA47" w:rsidRPr="00EB755B" w:rsidRDefault="5751AA47" w:rsidP="551C13A3">
      <w:pPr>
        <w:pStyle w:val="ListParagraph"/>
        <w:numPr>
          <w:ilvl w:val="0"/>
          <w:numId w:val="10"/>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 xml:space="preserve">Digital </w:t>
      </w:r>
      <w:proofErr w:type="gramStart"/>
      <w:r w:rsidRPr="00EB755B">
        <w:rPr>
          <w:rFonts w:ascii="Segoe UI" w:eastAsia="Segoe UI" w:hAnsi="Segoe UI" w:cs="Segoe UI"/>
          <w:sz w:val="21"/>
          <w:szCs w:val="21"/>
        </w:rPr>
        <w:t>watches that</w:t>
      </w:r>
      <w:proofErr w:type="gramEnd"/>
      <w:r w:rsidRPr="00EB755B">
        <w:rPr>
          <w:rFonts w:ascii="Segoe UI" w:eastAsia="Segoe UI" w:hAnsi="Segoe UI" w:cs="Segoe UI"/>
          <w:sz w:val="21"/>
          <w:szCs w:val="21"/>
        </w:rPr>
        <w:t xml:space="preserve"> provide time-only functions.</w:t>
      </w:r>
    </w:p>
    <w:p w14:paraId="685F0588" w14:textId="52C30E38" w:rsidR="5751AA47" w:rsidRPr="00EB755B" w:rsidRDefault="5751AA47" w:rsidP="551C13A3">
      <w:pPr>
        <w:spacing w:after="160"/>
      </w:pPr>
      <w:r w:rsidRPr="00EB755B">
        <w:rPr>
          <w:rFonts w:ascii="Segoe UI" w:eastAsia="Segoe UI" w:hAnsi="Segoe UI" w:cs="Segoe UI"/>
          <w:sz w:val="21"/>
          <w:szCs w:val="21"/>
        </w:rPr>
        <w:t>Where there is uncertainty regarding a device's capabilities, the school reserves the right to request further information from parents and carers.</w:t>
      </w:r>
    </w:p>
    <w:p w14:paraId="149CAE0A" w14:textId="396547DB" w:rsidR="551C13A3" w:rsidRPr="00EB755B" w:rsidRDefault="551C13A3"/>
    <w:p w14:paraId="29A4BD3E" w14:textId="77777777" w:rsidR="00981F0D" w:rsidRPr="00EB755B" w:rsidRDefault="551C13A3">
      <w:pPr>
        <w:pStyle w:val="Heading1"/>
        <w:rPr>
          <w:color w:val="auto"/>
        </w:rPr>
      </w:pPr>
      <w:bookmarkStart w:id="5" w:name="_Toc239843416"/>
      <w:r w:rsidRPr="00EB755B">
        <w:rPr>
          <w:color w:val="auto"/>
        </w:rPr>
        <w:t>GPS Tracking Devices</w:t>
      </w:r>
      <w:bookmarkEnd w:id="5"/>
    </w:p>
    <w:p w14:paraId="67377FBC" w14:textId="39467818" w:rsidR="40401DE3" w:rsidRPr="00EB755B" w:rsidRDefault="40401DE3" w:rsidP="551C13A3">
      <w:pPr>
        <w:spacing w:after="160"/>
      </w:pPr>
      <w:r w:rsidRPr="00EB755B">
        <w:rPr>
          <w:rFonts w:ascii="Segoe UI" w:eastAsia="Segoe UI" w:hAnsi="Segoe UI" w:cs="Segoe UI"/>
          <w:sz w:val="21"/>
          <w:szCs w:val="21"/>
        </w:rPr>
        <w:t>Four Swannes recognises that some parents and carers wish to use GPS tracking technology to provide reassurance when children travel to and from school.</w:t>
      </w:r>
    </w:p>
    <w:p w14:paraId="16D3911C" w14:textId="3D03100E" w:rsidR="40401DE3" w:rsidRPr="00EB755B" w:rsidRDefault="40401DE3" w:rsidP="551C13A3">
      <w:pPr>
        <w:spacing w:after="160"/>
      </w:pPr>
      <w:r w:rsidRPr="00EB755B">
        <w:rPr>
          <w:rFonts w:ascii="Segoe UI" w:eastAsia="Segoe UI" w:hAnsi="Segoe UI" w:cs="Segoe UI"/>
          <w:sz w:val="21"/>
          <w:szCs w:val="21"/>
        </w:rPr>
        <w:t>The school therefore permits passive GPS tracking devices subject to the conditions outlined within this policy.</w:t>
      </w:r>
    </w:p>
    <w:p w14:paraId="42C73F77" w14:textId="01E2B2BB" w:rsidR="40401DE3" w:rsidRPr="00EB755B" w:rsidRDefault="40401DE3" w:rsidP="551C13A3">
      <w:pPr>
        <w:spacing w:after="160"/>
        <w:rPr>
          <w:rFonts w:asciiTheme="majorHAnsi" w:hAnsiTheme="majorHAnsi" w:cstheme="majorHAnsi"/>
          <w:sz w:val="28"/>
          <w:szCs w:val="28"/>
        </w:rPr>
      </w:pPr>
      <w:r w:rsidRPr="00EB755B">
        <w:rPr>
          <w:rFonts w:asciiTheme="majorHAnsi" w:eastAsia="Segoe UI" w:hAnsiTheme="majorHAnsi" w:cstheme="majorHAnsi"/>
          <w:b/>
          <w:bCs/>
          <w:sz w:val="28"/>
          <w:szCs w:val="28"/>
        </w:rPr>
        <w:t>Permitted Devices</w:t>
      </w:r>
    </w:p>
    <w:p w14:paraId="6F91EBC0" w14:textId="47AA8DB7" w:rsidR="40401DE3" w:rsidRPr="00EB755B" w:rsidRDefault="40401DE3" w:rsidP="551C13A3">
      <w:pPr>
        <w:spacing w:after="160"/>
      </w:pPr>
      <w:r w:rsidRPr="00EB755B">
        <w:rPr>
          <w:rFonts w:ascii="Segoe UI" w:eastAsia="Segoe UI" w:hAnsi="Segoe UI" w:cs="Segoe UI"/>
          <w:sz w:val="21"/>
          <w:szCs w:val="21"/>
        </w:rPr>
        <w:t>A permitted GPS tracker must:</w:t>
      </w:r>
    </w:p>
    <w:p w14:paraId="2120CB3F" w14:textId="7B978ED6"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Provide location information only.</w:t>
      </w:r>
    </w:p>
    <w:p w14:paraId="7932D49C" w14:textId="6F278E22"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communication capability.</w:t>
      </w:r>
    </w:p>
    <w:p w14:paraId="169D58EC" w14:textId="7ECC5386"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internet capability.</w:t>
      </w:r>
    </w:p>
    <w:p w14:paraId="6523A752" w14:textId="2D887B6C"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messaging function.</w:t>
      </w:r>
    </w:p>
    <w:p w14:paraId="73AB21F5" w14:textId="61BE9028"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social media functionality.</w:t>
      </w:r>
    </w:p>
    <w:p w14:paraId="177674F9" w14:textId="228F5594"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recording function.</w:t>
      </w:r>
    </w:p>
    <w:p w14:paraId="0D4CCAA7" w14:textId="5FF1CF28"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Have no remote listening capability.</w:t>
      </w:r>
    </w:p>
    <w:p w14:paraId="6F1C8BE1" w14:textId="09F737EB"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Not distract the pupil from learning.</w:t>
      </w:r>
    </w:p>
    <w:p w14:paraId="3253F506" w14:textId="7D3F0FDE" w:rsidR="40401DE3" w:rsidRPr="00EB755B" w:rsidRDefault="40401DE3" w:rsidP="551C13A3">
      <w:pPr>
        <w:pStyle w:val="ListParagraph"/>
        <w:numPr>
          <w:ilvl w:val="0"/>
          <w:numId w:val="9"/>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 xml:space="preserve">Not </w:t>
      </w:r>
      <w:proofErr w:type="gramStart"/>
      <w:r w:rsidRPr="00EB755B">
        <w:rPr>
          <w:rFonts w:ascii="Segoe UI" w:eastAsia="Segoe UI" w:hAnsi="Segoe UI" w:cs="Segoe UI"/>
          <w:sz w:val="21"/>
          <w:szCs w:val="21"/>
        </w:rPr>
        <w:t>interfere</w:t>
      </w:r>
      <w:proofErr w:type="gramEnd"/>
      <w:r w:rsidRPr="00EB755B">
        <w:rPr>
          <w:rFonts w:ascii="Segoe UI" w:eastAsia="Segoe UI" w:hAnsi="Segoe UI" w:cs="Segoe UI"/>
          <w:sz w:val="21"/>
          <w:szCs w:val="21"/>
        </w:rPr>
        <w:t xml:space="preserve"> with school activities.</w:t>
      </w:r>
    </w:p>
    <w:p w14:paraId="30F3587B" w14:textId="1EE69CEB" w:rsidR="40401DE3" w:rsidRPr="00EB755B" w:rsidRDefault="40401DE3" w:rsidP="551C13A3">
      <w:pPr>
        <w:spacing w:after="160"/>
      </w:pPr>
      <w:r w:rsidRPr="00EB755B">
        <w:rPr>
          <w:rFonts w:ascii="Segoe UI" w:eastAsia="Segoe UI" w:hAnsi="Segoe UI" w:cs="Segoe UI"/>
          <w:sz w:val="21"/>
          <w:szCs w:val="21"/>
        </w:rPr>
        <w:t>Examples may include:</w:t>
      </w:r>
    </w:p>
    <w:p w14:paraId="79AC7B1F" w14:textId="22D05AC9" w:rsidR="40401DE3" w:rsidRPr="00EB755B" w:rsidRDefault="40401DE3" w:rsidP="551C13A3">
      <w:pPr>
        <w:pStyle w:val="ListParagraph"/>
        <w:numPr>
          <w:ilvl w:val="0"/>
          <w:numId w:val="8"/>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AirTag-type devices.</w:t>
      </w:r>
    </w:p>
    <w:p w14:paraId="1A491816" w14:textId="6EA7508C" w:rsidR="40401DE3" w:rsidRPr="00EB755B" w:rsidRDefault="40401DE3" w:rsidP="551C13A3">
      <w:pPr>
        <w:pStyle w:val="ListParagraph"/>
        <w:numPr>
          <w:ilvl w:val="0"/>
          <w:numId w:val="8"/>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Tile-type devices.</w:t>
      </w:r>
    </w:p>
    <w:p w14:paraId="0E4D3214" w14:textId="2F9E571A" w:rsidR="40401DE3" w:rsidRPr="00EB755B" w:rsidRDefault="40401DE3" w:rsidP="551C13A3">
      <w:pPr>
        <w:pStyle w:val="ListParagraph"/>
        <w:numPr>
          <w:ilvl w:val="0"/>
          <w:numId w:val="8"/>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Other passive location-only tracking devices.</w:t>
      </w:r>
    </w:p>
    <w:p w14:paraId="06B2F452" w14:textId="2BBA1A72" w:rsidR="40401DE3" w:rsidRPr="00EB755B" w:rsidRDefault="40401DE3" w:rsidP="551C13A3">
      <w:pPr>
        <w:spacing w:after="160"/>
        <w:rPr>
          <w:rFonts w:asciiTheme="majorHAnsi" w:hAnsiTheme="majorHAnsi" w:cstheme="majorHAnsi"/>
          <w:sz w:val="28"/>
          <w:szCs w:val="28"/>
        </w:rPr>
      </w:pPr>
      <w:r w:rsidRPr="00EB755B">
        <w:rPr>
          <w:rFonts w:asciiTheme="majorHAnsi" w:eastAsia="Segoe UI" w:hAnsiTheme="majorHAnsi" w:cstheme="majorHAnsi"/>
          <w:b/>
          <w:bCs/>
          <w:sz w:val="28"/>
          <w:szCs w:val="28"/>
        </w:rPr>
        <w:t>Prohibited Devices</w:t>
      </w:r>
    </w:p>
    <w:p w14:paraId="69E33096" w14:textId="5FE7182D" w:rsidR="40401DE3" w:rsidRPr="00EB755B" w:rsidRDefault="40401DE3" w:rsidP="551C13A3">
      <w:pPr>
        <w:spacing w:after="160"/>
      </w:pPr>
      <w:r w:rsidRPr="00EB755B">
        <w:rPr>
          <w:rFonts w:ascii="Segoe UI" w:eastAsia="Segoe UI" w:hAnsi="Segoe UI" w:cs="Segoe UI"/>
          <w:sz w:val="21"/>
          <w:szCs w:val="21"/>
        </w:rPr>
        <w:t>The following are not permitted:</w:t>
      </w:r>
    </w:p>
    <w:p w14:paraId="41B48D32" w14:textId="11EBC6CC"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making calls.</w:t>
      </w:r>
    </w:p>
    <w:p w14:paraId="327171EB" w14:textId="67EDC53E"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receiving calls.</w:t>
      </w:r>
    </w:p>
    <w:p w14:paraId="0E0AC811" w14:textId="61B72FC9"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messaging.</w:t>
      </w:r>
    </w:p>
    <w:p w14:paraId="3A62D7E4" w14:textId="4471B0A6"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internet access.</w:t>
      </w:r>
    </w:p>
    <w:p w14:paraId="286CD8C2" w14:textId="59CFBFBE"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recording audio.</w:t>
      </w:r>
    </w:p>
    <w:p w14:paraId="16D4CADE" w14:textId="1BB98860"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recording video.</w:t>
      </w:r>
    </w:p>
    <w:p w14:paraId="37E6B135" w14:textId="21AC377B"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remote listening.</w:t>
      </w:r>
    </w:p>
    <w:p w14:paraId="13E1D317" w14:textId="17B9E469" w:rsidR="40401DE3" w:rsidRPr="00EB755B" w:rsidRDefault="40401DE3" w:rsidP="551C13A3">
      <w:pPr>
        <w:pStyle w:val="ListParagraph"/>
        <w:numPr>
          <w:ilvl w:val="0"/>
          <w:numId w:val="7"/>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Devices capable of remote monitoring.</w:t>
      </w:r>
    </w:p>
    <w:p w14:paraId="4BDD265F" w14:textId="0495B866" w:rsidR="40401DE3" w:rsidRPr="00EB755B" w:rsidRDefault="40401DE3" w:rsidP="551C13A3">
      <w:pPr>
        <w:spacing w:after="160"/>
      </w:pPr>
      <w:r w:rsidRPr="00EB755B">
        <w:rPr>
          <w:rFonts w:ascii="Segoe UI" w:eastAsia="Segoe UI" w:hAnsi="Segoe UI" w:cs="Segoe UI"/>
          <w:sz w:val="21"/>
          <w:szCs w:val="21"/>
        </w:rPr>
        <w:t>Any device combining tracking functions with communication, internet or recording capability will be treated as a prohibited smart device.</w:t>
      </w:r>
    </w:p>
    <w:p w14:paraId="2E9C868D" w14:textId="03CDF3CB" w:rsidR="40401DE3" w:rsidRPr="00EB755B" w:rsidRDefault="40401DE3" w:rsidP="551C13A3">
      <w:pPr>
        <w:spacing w:after="160"/>
        <w:rPr>
          <w:rFonts w:asciiTheme="majorHAnsi" w:hAnsiTheme="majorHAnsi" w:cstheme="majorHAnsi"/>
          <w:sz w:val="28"/>
          <w:szCs w:val="28"/>
        </w:rPr>
      </w:pPr>
      <w:r w:rsidRPr="00EB755B">
        <w:rPr>
          <w:rFonts w:asciiTheme="majorHAnsi" w:eastAsia="Segoe UI" w:hAnsiTheme="majorHAnsi" w:cstheme="majorHAnsi"/>
          <w:b/>
          <w:bCs/>
          <w:sz w:val="28"/>
          <w:szCs w:val="28"/>
        </w:rPr>
        <w:lastRenderedPageBreak/>
        <w:t>School Expectations Regarding Trackers</w:t>
      </w:r>
    </w:p>
    <w:p w14:paraId="5512B5A6" w14:textId="3230ADA8" w:rsidR="40401DE3" w:rsidRPr="00EB755B" w:rsidRDefault="40401DE3" w:rsidP="551C13A3">
      <w:pPr>
        <w:spacing w:after="160"/>
      </w:pPr>
      <w:r w:rsidRPr="00EB755B">
        <w:rPr>
          <w:rFonts w:ascii="Segoe UI" w:eastAsia="Segoe UI" w:hAnsi="Segoe UI" w:cs="Segoe UI"/>
          <w:sz w:val="21"/>
          <w:szCs w:val="21"/>
        </w:rPr>
        <w:t>The school will not:</w:t>
      </w:r>
    </w:p>
    <w:p w14:paraId="322A5EB6" w14:textId="31DF7259"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Monitor tracking devices.</w:t>
      </w:r>
    </w:p>
    <w:p w14:paraId="065D66D9" w14:textId="33FB4B89"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Manage tracking accounts.</w:t>
      </w:r>
    </w:p>
    <w:p w14:paraId="5EA3F6DE" w14:textId="6084C386"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Access tracking applications.</w:t>
      </w:r>
    </w:p>
    <w:p w14:paraId="6905A411" w14:textId="7654F5D3"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Troubleshoot devices.</w:t>
      </w:r>
    </w:p>
    <w:p w14:paraId="50A844D1" w14:textId="32B2C656"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Locate devices.</w:t>
      </w:r>
    </w:p>
    <w:p w14:paraId="56C4837F" w14:textId="41BA3401" w:rsidR="40401DE3" w:rsidRPr="00EB755B" w:rsidRDefault="40401DE3" w:rsidP="551C13A3">
      <w:pPr>
        <w:pStyle w:val="ListParagraph"/>
        <w:numPr>
          <w:ilvl w:val="0"/>
          <w:numId w:val="6"/>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Provide tracking information to parents or carers.</w:t>
      </w:r>
    </w:p>
    <w:p w14:paraId="168108C2" w14:textId="6A3CF77B" w:rsidR="40401DE3" w:rsidRPr="00EB755B" w:rsidRDefault="40401DE3" w:rsidP="551C13A3">
      <w:pPr>
        <w:spacing w:after="160"/>
      </w:pPr>
      <w:r w:rsidRPr="00EB755B">
        <w:rPr>
          <w:rFonts w:ascii="Segoe UI" w:eastAsia="Segoe UI" w:hAnsi="Segoe UI" w:cs="Segoe UI"/>
          <w:sz w:val="21"/>
          <w:szCs w:val="21"/>
        </w:rPr>
        <w:t>Parents should note that GPS signals may not always operate accurately within school buildings.</w:t>
      </w:r>
    </w:p>
    <w:p w14:paraId="03DB520B" w14:textId="04E03BE4" w:rsidR="551C13A3" w:rsidRPr="00EB755B" w:rsidRDefault="551C13A3"/>
    <w:p w14:paraId="213E48CE" w14:textId="77777777" w:rsidR="00981F0D" w:rsidRPr="00EB755B" w:rsidRDefault="551C13A3">
      <w:pPr>
        <w:pStyle w:val="Heading1"/>
        <w:rPr>
          <w:color w:val="auto"/>
        </w:rPr>
      </w:pPr>
      <w:bookmarkStart w:id="6" w:name="_Toc239843417"/>
      <w:r w:rsidRPr="00EB755B">
        <w:rPr>
          <w:color w:val="auto"/>
        </w:rPr>
        <w:t>Storage, Security, Loss and Damage</w:t>
      </w:r>
      <w:bookmarkEnd w:id="6"/>
    </w:p>
    <w:p w14:paraId="28A29137" w14:textId="0E5B4687" w:rsidR="4565EDE8" w:rsidRPr="00EB755B" w:rsidRDefault="4565EDE8" w:rsidP="551C13A3">
      <w:pPr>
        <w:spacing w:after="160"/>
      </w:pPr>
      <w:r w:rsidRPr="00EB755B">
        <w:rPr>
          <w:rFonts w:ascii="Segoe UI" w:eastAsia="Segoe UI" w:hAnsi="Segoe UI" w:cs="Segoe UI"/>
          <w:sz w:val="21"/>
          <w:szCs w:val="21"/>
        </w:rPr>
        <w:t>Four Swannes acknowledges that some parents and carers may choose to provide a child with a mobile phone or GPS tracking device.</w:t>
      </w:r>
    </w:p>
    <w:p w14:paraId="6F6484CB" w14:textId="43F3395C" w:rsidR="4565EDE8" w:rsidRPr="00EB755B" w:rsidRDefault="4565EDE8" w:rsidP="551C13A3">
      <w:pPr>
        <w:spacing w:after="160"/>
      </w:pPr>
      <w:r w:rsidRPr="00EB755B">
        <w:rPr>
          <w:rFonts w:ascii="Segoe UI" w:eastAsia="Segoe UI" w:hAnsi="Segoe UI" w:cs="Segoe UI"/>
          <w:sz w:val="21"/>
          <w:szCs w:val="21"/>
        </w:rPr>
        <w:t>All personal devices brought onto the school site remain the responsibility of the pupil and their family.</w:t>
      </w:r>
    </w:p>
    <w:p w14:paraId="772EEF68" w14:textId="7AB571CE" w:rsidR="4565EDE8" w:rsidRPr="00EB755B" w:rsidRDefault="4565EDE8" w:rsidP="551C13A3">
      <w:pPr>
        <w:spacing w:after="160"/>
      </w:pPr>
      <w:r w:rsidRPr="00EB755B">
        <w:rPr>
          <w:rFonts w:ascii="Segoe UI" w:eastAsia="Segoe UI" w:hAnsi="Segoe UI" w:cs="Segoe UI"/>
          <w:sz w:val="21"/>
          <w:szCs w:val="21"/>
        </w:rPr>
        <w:t>Whilst the school will take reasonable steps to store authorised devices securely, Four Swannes accepts no responsibility for:</w:t>
      </w:r>
    </w:p>
    <w:p w14:paraId="357FA97C" w14:textId="182B631B"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Loss.</w:t>
      </w:r>
    </w:p>
    <w:p w14:paraId="656E08BD" w14:textId="6B02DE7A"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Theft.</w:t>
      </w:r>
    </w:p>
    <w:p w14:paraId="49804226" w14:textId="58CB834E"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Damage.</w:t>
      </w:r>
    </w:p>
    <w:p w14:paraId="495C7042" w14:textId="36D6B08F"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Malfunction.</w:t>
      </w:r>
    </w:p>
    <w:p w14:paraId="46FB8FFE" w14:textId="075F0E27"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Battery failure.</w:t>
      </w:r>
    </w:p>
    <w:p w14:paraId="7C634676" w14:textId="2FF67B11"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Connectivity issues.</w:t>
      </w:r>
    </w:p>
    <w:p w14:paraId="2C4443CD" w14:textId="6ECAD8F7" w:rsidR="4565EDE8" w:rsidRPr="00EB755B" w:rsidRDefault="4565EDE8" w:rsidP="551C13A3">
      <w:pPr>
        <w:pStyle w:val="ListParagraph"/>
        <w:numPr>
          <w:ilvl w:val="0"/>
          <w:numId w:val="5"/>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Failure of GPS services.</w:t>
      </w:r>
    </w:p>
    <w:p w14:paraId="4A1BC4FC" w14:textId="7D899993" w:rsidR="4565EDE8" w:rsidRPr="00EB755B" w:rsidRDefault="4565EDE8" w:rsidP="551C13A3">
      <w:pPr>
        <w:spacing w:after="160"/>
      </w:pPr>
      <w:r w:rsidRPr="00EB755B">
        <w:rPr>
          <w:rFonts w:ascii="Segoe UI" w:eastAsia="Segoe UI" w:hAnsi="Segoe UI" w:cs="Segoe UI"/>
          <w:sz w:val="21"/>
          <w:szCs w:val="21"/>
        </w:rPr>
        <w:t>All devices are brought onto the school site entirely at the owner's risk.</w:t>
      </w:r>
    </w:p>
    <w:p w14:paraId="361F14EB" w14:textId="64FA80E3" w:rsidR="4565EDE8" w:rsidRPr="00EB755B" w:rsidRDefault="4565EDE8" w:rsidP="551C13A3">
      <w:pPr>
        <w:spacing w:after="160"/>
      </w:pPr>
      <w:r w:rsidRPr="00EB755B">
        <w:rPr>
          <w:rFonts w:ascii="Segoe UI" w:eastAsia="Segoe UI" w:hAnsi="Segoe UI" w:cs="Segoe UI"/>
          <w:sz w:val="21"/>
          <w:szCs w:val="21"/>
        </w:rPr>
        <w:t>The school strongly discourages pupils from bringing expensive personal technology onto the school site unless there is a clear and agreed reason for doing so.</w:t>
      </w:r>
    </w:p>
    <w:p w14:paraId="2D3DC09B" w14:textId="369C0424" w:rsidR="551C13A3" w:rsidRPr="00EB755B" w:rsidRDefault="551C13A3"/>
    <w:p w14:paraId="3DA80542" w14:textId="77777777" w:rsidR="00981F0D" w:rsidRPr="00EB755B" w:rsidRDefault="551C13A3">
      <w:pPr>
        <w:pStyle w:val="Heading1"/>
        <w:rPr>
          <w:color w:val="auto"/>
        </w:rPr>
      </w:pPr>
      <w:bookmarkStart w:id="7" w:name="_Toc239843418"/>
      <w:r w:rsidRPr="00EB755B">
        <w:rPr>
          <w:color w:val="auto"/>
        </w:rPr>
        <w:lastRenderedPageBreak/>
        <w:t>Photography, Audio and Video Recording</w:t>
      </w:r>
      <w:bookmarkEnd w:id="7"/>
    </w:p>
    <w:p w14:paraId="773E344C" w14:textId="0D474713" w:rsidR="31658FF9" w:rsidRPr="00EB755B" w:rsidRDefault="31658FF9" w:rsidP="551C13A3">
      <w:pPr>
        <w:spacing w:after="160"/>
      </w:pPr>
      <w:r w:rsidRPr="00EB755B">
        <w:rPr>
          <w:rFonts w:ascii="Segoe UI" w:eastAsia="Segoe UI" w:hAnsi="Segoe UI" w:cs="Segoe UI"/>
          <w:sz w:val="21"/>
          <w:szCs w:val="21"/>
        </w:rPr>
        <w:t>Four Swannes is committed to protecting the privacy, dignity and safety of all members of the school community.</w:t>
      </w:r>
    </w:p>
    <w:p w14:paraId="50BCC5EA" w14:textId="3496B17A" w:rsidR="31658FF9" w:rsidRPr="00EB755B" w:rsidRDefault="31658FF9" w:rsidP="551C13A3">
      <w:pPr>
        <w:spacing w:after="160"/>
      </w:pPr>
      <w:r w:rsidRPr="00EB755B">
        <w:rPr>
          <w:rFonts w:ascii="Segoe UI" w:eastAsia="Segoe UI" w:hAnsi="Segoe UI" w:cs="Segoe UI"/>
          <w:sz w:val="21"/>
          <w:szCs w:val="21"/>
        </w:rPr>
        <w:t>Pupils must not use personal devices to:</w:t>
      </w:r>
    </w:p>
    <w:p w14:paraId="4B0ED4CD" w14:textId="2896B47B" w:rsidR="31658FF9" w:rsidRPr="00EB755B" w:rsidRDefault="31658FF9" w:rsidP="551C13A3">
      <w:pPr>
        <w:pStyle w:val="ListParagraph"/>
        <w:numPr>
          <w:ilvl w:val="0"/>
          <w:numId w:val="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Photograph pupils, staff or visitors.</w:t>
      </w:r>
    </w:p>
    <w:p w14:paraId="7450296D" w14:textId="74AF1ABF" w:rsidR="31658FF9" w:rsidRPr="00EB755B" w:rsidRDefault="31658FF9" w:rsidP="551C13A3">
      <w:pPr>
        <w:pStyle w:val="ListParagraph"/>
        <w:numPr>
          <w:ilvl w:val="0"/>
          <w:numId w:val="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Record video footage.</w:t>
      </w:r>
    </w:p>
    <w:p w14:paraId="1EAE6629" w14:textId="120245A2" w:rsidR="31658FF9" w:rsidRPr="00EB755B" w:rsidRDefault="31658FF9" w:rsidP="551C13A3">
      <w:pPr>
        <w:pStyle w:val="ListParagraph"/>
        <w:numPr>
          <w:ilvl w:val="0"/>
          <w:numId w:val="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Record audio conversations.</w:t>
      </w:r>
    </w:p>
    <w:p w14:paraId="17C6EA39" w14:textId="64294188" w:rsidR="31658FF9" w:rsidRPr="00EB755B" w:rsidRDefault="31658FF9" w:rsidP="551C13A3">
      <w:pPr>
        <w:pStyle w:val="ListParagraph"/>
        <w:numPr>
          <w:ilvl w:val="0"/>
          <w:numId w:val="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Create digital content involving members of the school community.</w:t>
      </w:r>
    </w:p>
    <w:p w14:paraId="7303EFF6" w14:textId="24ED788E" w:rsidR="31658FF9" w:rsidRPr="00EB755B" w:rsidRDefault="31658FF9" w:rsidP="551C13A3">
      <w:pPr>
        <w:pStyle w:val="ListParagraph"/>
        <w:numPr>
          <w:ilvl w:val="0"/>
          <w:numId w:val="4"/>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Share images or recordings.</w:t>
      </w:r>
    </w:p>
    <w:p w14:paraId="5C5159E9" w14:textId="3DD6E74B" w:rsidR="31658FF9" w:rsidRPr="00EB755B" w:rsidRDefault="31658FF9" w:rsidP="551C13A3">
      <w:pPr>
        <w:spacing w:after="160"/>
      </w:pPr>
      <w:r w:rsidRPr="00EB755B">
        <w:rPr>
          <w:rFonts w:ascii="Segoe UI" w:eastAsia="Segoe UI" w:hAnsi="Segoe UI" w:cs="Segoe UI"/>
          <w:sz w:val="21"/>
          <w:szCs w:val="21"/>
        </w:rPr>
        <w:t>Unauthorised recording may:</w:t>
      </w:r>
    </w:p>
    <w:p w14:paraId="40E27986" w14:textId="7F5E81BD" w:rsidR="31658FF9" w:rsidRPr="00EB755B" w:rsidRDefault="31658FF9" w:rsidP="551C13A3">
      <w:pPr>
        <w:pStyle w:val="ListParagraph"/>
        <w:numPr>
          <w:ilvl w:val="0"/>
          <w:numId w:val="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Breach privacy expectations.</w:t>
      </w:r>
    </w:p>
    <w:p w14:paraId="4D22012D" w14:textId="6D158094" w:rsidR="31658FF9" w:rsidRPr="00EB755B" w:rsidRDefault="31658FF9" w:rsidP="551C13A3">
      <w:pPr>
        <w:pStyle w:val="ListParagraph"/>
        <w:numPr>
          <w:ilvl w:val="0"/>
          <w:numId w:val="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Cause distress.</w:t>
      </w:r>
    </w:p>
    <w:p w14:paraId="24E58A55" w14:textId="077421F4" w:rsidR="31658FF9" w:rsidRPr="00EB755B" w:rsidRDefault="31658FF9" w:rsidP="551C13A3">
      <w:pPr>
        <w:pStyle w:val="ListParagraph"/>
        <w:numPr>
          <w:ilvl w:val="0"/>
          <w:numId w:val="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Compromise safeguarding arrangements.</w:t>
      </w:r>
    </w:p>
    <w:p w14:paraId="3F699DC9" w14:textId="23A3EF38" w:rsidR="31658FF9" w:rsidRPr="00EB755B" w:rsidRDefault="31658FF9" w:rsidP="551C13A3">
      <w:pPr>
        <w:pStyle w:val="ListParagraph"/>
        <w:numPr>
          <w:ilvl w:val="0"/>
          <w:numId w:val="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Contribute to bullying or harassment.</w:t>
      </w:r>
    </w:p>
    <w:p w14:paraId="4159E006" w14:textId="5D008E12" w:rsidR="31658FF9" w:rsidRPr="00EB755B" w:rsidRDefault="31658FF9" w:rsidP="551C13A3">
      <w:pPr>
        <w:pStyle w:val="ListParagraph"/>
        <w:numPr>
          <w:ilvl w:val="0"/>
          <w:numId w:val="3"/>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Create significant safeguarding concerns.</w:t>
      </w:r>
    </w:p>
    <w:p w14:paraId="23D6C107" w14:textId="6DAD475D" w:rsidR="31658FF9" w:rsidRPr="00EB755B" w:rsidRDefault="31658FF9" w:rsidP="551C13A3">
      <w:pPr>
        <w:spacing w:after="160"/>
      </w:pPr>
      <w:r w:rsidRPr="00EB755B">
        <w:rPr>
          <w:rFonts w:ascii="Segoe UI" w:eastAsia="Segoe UI" w:hAnsi="Segoe UI" w:cs="Segoe UI"/>
          <w:sz w:val="21"/>
          <w:szCs w:val="21"/>
        </w:rPr>
        <w:t>Unauthorised photography, audio recording or video recording may result in sanctions and, where necessary, safeguarding procedures being followed.</w:t>
      </w:r>
    </w:p>
    <w:p w14:paraId="1E5B7882" w14:textId="3F5444F2" w:rsidR="551C13A3" w:rsidRPr="00EB755B" w:rsidRDefault="551C13A3" w:rsidP="551C13A3">
      <w:pPr>
        <w:spacing w:after="0"/>
        <w:jc w:val="center"/>
      </w:pPr>
    </w:p>
    <w:p w14:paraId="316505F7" w14:textId="39134CFC" w:rsidR="00981F0D" w:rsidRPr="00EB755B" w:rsidRDefault="00127774">
      <w:pPr>
        <w:pStyle w:val="Heading1"/>
        <w:rPr>
          <w:color w:val="auto"/>
        </w:rPr>
      </w:pPr>
      <w:bookmarkStart w:id="8" w:name="_Toc239843419"/>
      <w:r w:rsidRPr="00EB755B">
        <w:rPr>
          <w:color w:val="auto"/>
        </w:rPr>
        <w:t>R</w:t>
      </w:r>
      <w:r w:rsidR="00C04DBA" w:rsidRPr="00EB755B">
        <w:rPr>
          <w:color w:val="auto"/>
        </w:rPr>
        <w:t>esponsibilities of Pupils</w:t>
      </w:r>
      <w:bookmarkEnd w:id="8"/>
    </w:p>
    <w:p w14:paraId="4FADF43E" w14:textId="77777777" w:rsidR="00127774" w:rsidRPr="00EB755B" w:rsidRDefault="00127774" w:rsidP="00127774">
      <w:pPr>
        <w:spacing w:after="160"/>
      </w:pPr>
      <w:r w:rsidRPr="00EB755B">
        <w:rPr>
          <w:rFonts w:ascii="Segoe UI" w:eastAsia="Segoe UI" w:hAnsi="Segoe UI" w:cs="Segoe UI"/>
          <w:sz w:val="21"/>
          <w:szCs w:val="21"/>
        </w:rPr>
        <w:t>Pupils are expected to:</w:t>
      </w:r>
    </w:p>
    <w:p w14:paraId="5F7FD2A0" w14:textId="77777777" w:rsidR="00127774" w:rsidRPr="00EB755B" w:rsidRDefault="00127774" w:rsidP="00127774">
      <w:pPr>
        <w:pStyle w:val="ListParagraph"/>
        <w:numPr>
          <w:ilvl w:val="0"/>
          <w:numId w:val="2"/>
        </w:numPr>
        <w:tabs>
          <w:tab w:val="left" w:pos="0"/>
          <w:tab w:val="left" w:pos="720"/>
        </w:tabs>
        <w:spacing w:after="160"/>
        <w:rPr>
          <w:rFonts w:ascii="Segoe UI" w:eastAsia="Segoe UI" w:hAnsi="Segoe UI" w:cs="Segoe UI"/>
          <w:sz w:val="21"/>
          <w:szCs w:val="21"/>
        </w:rPr>
      </w:pPr>
      <w:proofErr w:type="gramStart"/>
      <w:r w:rsidRPr="00EB755B">
        <w:rPr>
          <w:rFonts w:ascii="Segoe UI" w:eastAsia="Segoe UI" w:hAnsi="Segoe UI" w:cs="Segoe UI"/>
          <w:sz w:val="21"/>
          <w:szCs w:val="21"/>
        </w:rPr>
        <w:t>Comply with this policy at all times</w:t>
      </w:r>
      <w:proofErr w:type="gramEnd"/>
      <w:r w:rsidRPr="00EB755B">
        <w:rPr>
          <w:rFonts w:ascii="Segoe UI" w:eastAsia="Segoe UI" w:hAnsi="Segoe UI" w:cs="Segoe UI"/>
          <w:sz w:val="21"/>
          <w:szCs w:val="21"/>
        </w:rPr>
        <w:t>.</w:t>
      </w:r>
    </w:p>
    <w:p w14:paraId="45C037BD" w14:textId="77777777" w:rsidR="00127774" w:rsidRPr="00EB755B" w:rsidRDefault="00127774" w:rsidP="00127774">
      <w:pPr>
        <w:pStyle w:val="ListParagraph"/>
        <w:numPr>
          <w:ilvl w:val="0"/>
          <w:numId w:val="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Follow staff instructions regarding personal devices.</w:t>
      </w:r>
    </w:p>
    <w:p w14:paraId="7A2731E9" w14:textId="77777777" w:rsidR="00127774" w:rsidRPr="00EB755B" w:rsidRDefault="00127774" w:rsidP="00127774">
      <w:pPr>
        <w:pStyle w:val="ListParagraph"/>
        <w:numPr>
          <w:ilvl w:val="0"/>
          <w:numId w:val="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Hand mobile phones to the school office where permission has been granted.</w:t>
      </w:r>
    </w:p>
    <w:p w14:paraId="4CB2B932" w14:textId="77777777" w:rsidR="00127774" w:rsidRPr="00EB755B" w:rsidRDefault="00127774" w:rsidP="00127774">
      <w:pPr>
        <w:pStyle w:val="ListParagraph"/>
        <w:numPr>
          <w:ilvl w:val="0"/>
          <w:numId w:val="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Respect the privacy and wellbeing of others.</w:t>
      </w:r>
    </w:p>
    <w:p w14:paraId="7F778F3F" w14:textId="77777777" w:rsidR="00127774" w:rsidRPr="00EB755B" w:rsidRDefault="00127774" w:rsidP="00127774">
      <w:pPr>
        <w:pStyle w:val="ListParagraph"/>
        <w:numPr>
          <w:ilvl w:val="0"/>
          <w:numId w:val="2"/>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Use technology responsibly.</w:t>
      </w:r>
    </w:p>
    <w:p w14:paraId="28BF6D28" w14:textId="77777777" w:rsidR="00127774" w:rsidRPr="00EB755B" w:rsidRDefault="00127774" w:rsidP="00127774">
      <w:pPr>
        <w:spacing w:after="160"/>
      </w:pPr>
      <w:r w:rsidRPr="00EB755B">
        <w:rPr>
          <w:rFonts w:ascii="Segoe UI" w:eastAsia="Segoe UI" w:hAnsi="Segoe UI" w:cs="Segoe UI"/>
          <w:sz w:val="21"/>
          <w:szCs w:val="21"/>
        </w:rPr>
        <w:t>Pupils must not:</w:t>
      </w:r>
    </w:p>
    <w:p w14:paraId="52CB6861" w14:textId="77777777" w:rsidR="00127774" w:rsidRPr="00EB755B" w:rsidRDefault="00127774" w:rsidP="00127774">
      <w:pPr>
        <w:pStyle w:val="ListParagraph"/>
        <w:numPr>
          <w:ilvl w:val="0"/>
          <w:numId w:val="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Access prohibited devices during the school day.</w:t>
      </w:r>
    </w:p>
    <w:p w14:paraId="60702AB3" w14:textId="77777777" w:rsidR="00127774" w:rsidRPr="00EB755B" w:rsidRDefault="00127774" w:rsidP="00127774">
      <w:pPr>
        <w:pStyle w:val="ListParagraph"/>
        <w:numPr>
          <w:ilvl w:val="0"/>
          <w:numId w:val="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Attempt to conceal devices.</w:t>
      </w:r>
    </w:p>
    <w:p w14:paraId="4A231095" w14:textId="77777777" w:rsidR="00127774" w:rsidRPr="00EB755B" w:rsidRDefault="00127774" w:rsidP="00127774">
      <w:pPr>
        <w:pStyle w:val="ListParagraph"/>
        <w:numPr>
          <w:ilvl w:val="0"/>
          <w:numId w:val="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Circumvent school procedures.</w:t>
      </w:r>
    </w:p>
    <w:p w14:paraId="3E401220" w14:textId="77777777" w:rsidR="00127774" w:rsidRPr="00EB755B" w:rsidRDefault="00127774" w:rsidP="00127774">
      <w:pPr>
        <w:pStyle w:val="ListParagraph"/>
        <w:numPr>
          <w:ilvl w:val="0"/>
          <w:numId w:val="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Use devices to communicate during the school day.</w:t>
      </w:r>
    </w:p>
    <w:p w14:paraId="3B0421FA" w14:textId="77777777" w:rsidR="00127774" w:rsidRPr="00EB755B" w:rsidRDefault="00127774" w:rsidP="00127774">
      <w:pPr>
        <w:pStyle w:val="ListParagraph"/>
        <w:numPr>
          <w:ilvl w:val="0"/>
          <w:numId w:val="1"/>
        </w:numPr>
        <w:tabs>
          <w:tab w:val="left" w:pos="0"/>
          <w:tab w:val="left" w:pos="720"/>
        </w:tabs>
        <w:spacing w:after="160"/>
        <w:rPr>
          <w:rFonts w:ascii="Segoe UI" w:eastAsia="Segoe UI" w:hAnsi="Segoe UI" w:cs="Segoe UI"/>
          <w:sz w:val="21"/>
          <w:szCs w:val="21"/>
        </w:rPr>
      </w:pPr>
      <w:r w:rsidRPr="00EB755B">
        <w:rPr>
          <w:rFonts w:ascii="Segoe UI" w:eastAsia="Segoe UI" w:hAnsi="Segoe UI" w:cs="Segoe UI"/>
          <w:sz w:val="21"/>
          <w:szCs w:val="21"/>
        </w:rPr>
        <w:t>Record others without permission.</w:t>
      </w:r>
    </w:p>
    <w:p w14:paraId="2CF33BAE" w14:textId="77777777" w:rsidR="00981F0D" w:rsidRPr="00EB755B" w:rsidRDefault="00C04DBA">
      <w:pPr>
        <w:pStyle w:val="Heading1"/>
        <w:rPr>
          <w:color w:val="auto"/>
        </w:rPr>
      </w:pPr>
      <w:bookmarkStart w:id="9" w:name="_Toc239843420"/>
      <w:r w:rsidRPr="00EB755B">
        <w:rPr>
          <w:color w:val="auto"/>
        </w:rPr>
        <w:lastRenderedPageBreak/>
        <w:t>Responsibilities of Parents and Carers</w:t>
      </w:r>
      <w:bookmarkEnd w:id="9"/>
    </w:p>
    <w:p w14:paraId="7C371703" w14:textId="77777777" w:rsidR="001F6625" w:rsidRPr="00EB755B" w:rsidRDefault="001F6625" w:rsidP="001F6625">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Parents and carers are expected to:</w:t>
      </w:r>
    </w:p>
    <w:p w14:paraId="687AD7F5" w14:textId="77777777" w:rsidR="001F6625" w:rsidRPr="00EB755B" w:rsidRDefault="001F6625" w:rsidP="001F6625">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Familiarise themselves with this policy.</w:t>
      </w:r>
    </w:p>
    <w:p w14:paraId="4BBBBFC6" w14:textId="77777777" w:rsidR="001F6625" w:rsidRPr="00EB755B" w:rsidRDefault="001F6625" w:rsidP="001F6625">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Support the school's implementation of the policy.</w:t>
      </w:r>
    </w:p>
    <w:p w14:paraId="7CB8ECBD" w14:textId="77777777" w:rsidR="001F6625" w:rsidRPr="00EB755B" w:rsidRDefault="001F6625" w:rsidP="001F6625">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Ensure that any device brought to school complies fully with requirements.</w:t>
      </w:r>
    </w:p>
    <w:p w14:paraId="5D5EF862" w14:textId="77777777" w:rsidR="001F6625" w:rsidRPr="00EB755B" w:rsidRDefault="001F6625" w:rsidP="001F6625">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Ensure GPS trackers are passive location-only devices.</w:t>
      </w:r>
    </w:p>
    <w:p w14:paraId="1F6BACD5" w14:textId="77777777" w:rsidR="001F6625" w:rsidRPr="00EB755B" w:rsidRDefault="001F6625" w:rsidP="001F6625">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Discuss concerns with the school where exceptional arrangements may be required.</w:t>
      </w:r>
    </w:p>
    <w:p w14:paraId="00D22A12" w14:textId="77777777" w:rsidR="001F6625" w:rsidRPr="00EB755B" w:rsidRDefault="001F6625" w:rsidP="001F6625">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Parents and carers should note that:</w:t>
      </w:r>
    </w:p>
    <w:p w14:paraId="19A49AFB" w14:textId="77777777" w:rsidR="001F6625" w:rsidRPr="00EB755B" w:rsidRDefault="001F6625" w:rsidP="001F6625">
      <w:pPr>
        <w:numPr>
          <w:ilvl w:val="0"/>
          <w:numId w:val="2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is a mobile phone-free environment.</w:t>
      </w:r>
    </w:p>
    <w:p w14:paraId="5ADA49A1" w14:textId="77777777" w:rsidR="001F6625" w:rsidRPr="00EB755B" w:rsidRDefault="001F6625" w:rsidP="001F6625">
      <w:pPr>
        <w:numPr>
          <w:ilvl w:val="0"/>
          <w:numId w:val="2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Staff do not monitor tracking devices.</w:t>
      </w:r>
    </w:p>
    <w:p w14:paraId="03477E8B" w14:textId="77777777" w:rsidR="001F6625" w:rsidRPr="00EB755B" w:rsidRDefault="001F6625" w:rsidP="001F6625">
      <w:pPr>
        <w:numPr>
          <w:ilvl w:val="0"/>
          <w:numId w:val="2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GPS technology may not always operate reliably within buildings.</w:t>
      </w:r>
    </w:p>
    <w:p w14:paraId="6E26DABD" w14:textId="77777777" w:rsidR="001F6625" w:rsidRPr="00EB755B" w:rsidRDefault="001F6625" w:rsidP="001F6625">
      <w:pPr>
        <w:pStyle w:val="Heading1"/>
        <w:rPr>
          <w:rFonts w:ascii="Segoe UI" w:eastAsia="Times New Roman" w:hAnsi="Segoe UI" w:cs="Segoe UI"/>
          <w:b w:val="0"/>
          <w:bCs w:val="0"/>
          <w:color w:val="auto"/>
          <w:sz w:val="21"/>
          <w:szCs w:val="21"/>
          <w:lang w:val="en-GB" w:eastAsia="en-GB"/>
        </w:rPr>
      </w:pPr>
      <w:bookmarkStart w:id="10" w:name="_Toc239843421"/>
      <w:r w:rsidRPr="00EB755B">
        <w:rPr>
          <w:rFonts w:ascii="Segoe UI" w:eastAsia="Times New Roman" w:hAnsi="Segoe UI" w:cs="Segoe UI"/>
          <w:b w:val="0"/>
          <w:bCs w:val="0"/>
          <w:color w:val="auto"/>
          <w:sz w:val="21"/>
          <w:szCs w:val="21"/>
          <w:lang w:val="en-GB" w:eastAsia="en-GB"/>
        </w:rPr>
        <w:t>Personal devices remain the owner's responsibility.</w:t>
      </w:r>
      <w:bookmarkEnd w:id="10"/>
    </w:p>
    <w:p w14:paraId="17479982" w14:textId="04B9FCE0" w:rsidR="00981F0D" w:rsidRPr="00EB755B" w:rsidRDefault="00C04DBA" w:rsidP="001F6625">
      <w:pPr>
        <w:pStyle w:val="Heading1"/>
        <w:rPr>
          <w:color w:val="auto"/>
        </w:rPr>
      </w:pPr>
      <w:bookmarkStart w:id="11" w:name="_Toc239843422"/>
      <w:r w:rsidRPr="00EB755B">
        <w:rPr>
          <w:color w:val="auto"/>
        </w:rPr>
        <w:t>Responsibilities of Staff</w:t>
      </w:r>
      <w:bookmarkEnd w:id="11"/>
    </w:p>
    <w:p w14:paraId="40C7DFA8" w14:textId="77777777" w:rsidR="00EB6111" w:rsidRPr="00EB755B" w:rsidRDefault="00EB6111" w:rsidP="00EB6111">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All staff are expected to:</w:t>
      </w:r>
    </w:p>
    <w:p w14:paraId="4EDC140F" w14:textId="77777777" w:rsidR="00EB6111" w:rsidRPr="00EB755B" w:rsidRDefault="00EB6111" w:rsidP="00EB611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Implement this policy fairly and consistently.</w:t>
      </w:r>
    </w:p>
    <w:p w14:paraId="6BFA7018" w14:textId="77777777" w:rsidR="00EB6111" w:rsidRPr="00EB755B" w:rsidRDefault="00EB6111" w:rsidP="00EB611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Challenge unauthorised device use.</w:t>
      </w:r>
    </w:p>
    <w:p w14:paraId="01AB3119" w14:textId="77777777" w:rsidR="00EB6111" w:rsidRPr="00EB755B" w:rsidRDefault="00EB6111" w:rsidP="00EB611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Report safeguarding concerns.</w:t>
      </w:r>
    </w:p>
    <w:p w14:paraId="1F87409C" w14:textId="77777777" w:rsidR="00EB6111" w:rsidRPr="00EB755B" w:rsidRDefault="00EB6111" w:rsidP="00EB611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Follow agreed procedures where a breach occurs.</w:t>
      </w:r>
    </w:p>
    <w:p w14:paraId="22C660D1" w14:textId="77777777" w:rsidR="00EB6111" w:rsidRPr="00EB755B" w:rsidRDefault="00EB6111" w:rsidP="00EB611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Promote understanding of school expectations.</w:t>
      </w:r>
    </w:p>
    <w:p w14:paraId="2F7CE8A0" w14:textId="77777777" w:rsidR="00EB6111" w:rsidRPr="00EB755B" w:rsidRDefault="00EB6111" w:rsidP="00EB6111">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Staff are not expected to:</w:t>
      </w:r>
    </w:p>
    <w:p w14:paraId="65F50C87" w14:textId="77777777" w:rsidR="00EB6111" w:rsidRPr="00EB755B" w:rsidRDefault="00EB6111" w:rsidP="00EB611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Monitor GPS trackers.</w:t>
      </w:r>
    </w:p>
    <w:p w14:paraId="04EE7F0C" w14:textId="77777777" w:rsidR="00EB6111" w:rsidRPr="00EB755B" w:rsidRDefault="00EB6111" w:rsidP="00EB611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Access parental tracking systems.</w:t>
      </w:r>
    </w:p>
    <w:p w14:paraId="4C8CA755" w14:textId="77777777" w:rsidR="00EB6111" w:rsidRPr="00EB755B" w:rsidRDefault="00EB6111" w:rsidP="00EB611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Troubleshoot personal devices.</w:t>
      </w:r>
    </w:p>
    <w:p w14:paraId="4AFC35A7" w14:textId="77777777" w:rsidR="00EB6111" w:rsidRPr="00EB755B" w:rsidRDefault="00EB6111" w:rsidP="00EB611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Locate personal devices.</w:t>
      </w:r>
    </w:p>
    <w:p w14:paraId="48A33656" w14:textId="77777777" w:rsidR="00EB6111" w:rsidRPr="00EB755B" w:rsidRDefault="00EB6111" w:rsidP="00EB6111">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Where safeguarding concerns arise, staff must follow the school's safeguarding procedures and seek guidance from the Designated Safeguarding Lead.</w:t>
      </w:r>
    </w:p>
    <w:p w14:paraId="2EF3E8B1" w14:textId="77777777" w:rsidR="00981F0D" w:rsidRPr="00EB755B" w:rsidRDefault="00C04DBA">
      <w:pPr>
        <w:pStyle w:val="Heading1"/>
        <w:rPr>
          <w:color w:val="auto"/>
        </w:rPr>
      </w:pPr>
      <w:bookmarkStart w:id="12" w:name="_Toc239843423"/>
      <w:r w:rsidRPr="00EB755B">
        <w:rPr>
          <w:color w:val="auto"/>
        </w:rPr>
        <w:t>Breaches of this Policy</w:t>
      </w:r>
      <w:bookmarkEnd w:id="12"/>
    </w:p>
    <w:p w14:paraId="756F976A" w14:textId="77777777" w:rsidR="00394A32" w:rsidRPr="00EB755B" w:rsidRDefault="00394A32" w:rsidP="00394A32">
      <w:pPr>
        <w:spacing w:before="100" w:beforeAutospacing="1" w:after="100" w:afterAutospacing="1" w:line="300" w:lineRule="atLeast"/>
        <w:rPr>
          <w:rFonts w:ascii="Segoe UI" w:eastAsia="Times New Roman" w:hAnsi="Segoe UI" w:cs="Segoe UI"/>
          <w:sz w:val="21"/>
          <w:szCs w:val="21"/>
          <w:lang w:val="en-GB" w:eastAsia="en-GB"/>
        </w:rPr>
      </w:pPr>
      <w:proofErr w:type="gramStart"/>
      <w:r w:rsidRPr="00EB755B">
        <w:rPr>
          <w:rFonts w:ascii="Segoe UI" w:eastAsia="Times New Roman" w:hAnsi="Segoe UI" w:cs="Segoe UI"/>
          <w:sz w:val="21"/>
          <w:szCs w:val="21"/>
          <w:lang w:val="en-GB" w:eastAsia="en-GB"/>
        </w:rPr>
        <w:t>The majority of</w:t>
      </w:r>
      <w:proofErr w:type="gramEnd"/>
      <w:r w:rsidRPr="00EB755B">
        <w:rPr>
          <w:rFonts w:ascii="Segoe UI" w:eastAsia="Times New Roman" w:hAnsi="Segoe UI" w:cs="Segoe UI"/>
          <w:sz w:val="21"/>
          <w:szCs w:val="21"/>
          <w:lang w:val="en-GB" w:eastAsia="en-GB"/>
        </w:rPr>
        <w:t xml:space="preserve"> pupils are expected to comply willingly with this policy.</w:t>
      </w:r>
    </w:p>
    <w:p w14:paraId="5510C6ED" w14:textId="77777777" w:rsidR="00394A32" w:rsidRPr="00EB755B" w:rsidRDefault="00394A32" w:rsidP="00394A32">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lastRenderedPageBreak/>
        <w:t>Where a breach occurs, the school will respond proportionately.</w:t>
      </w:r>
    </w:p>
    <w:p w14:paraId="7FAC5107" w14:textId="77777777" w:rsidR="00394A32" w:rsidRPr="00EB755B" w:rsidRDefault="00394A32" w:rsidP="00394A32">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Breaches may include:</w:t>
      </w:r>
    </w:p>
    <w:p w14:paraId="10AD7F12"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Bringing a prohibited device into school.</w:t>
      </w:r>
    </w:p>
    <w:p w14:paraId="6AF07D06"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Accessing a mobile phone during the school day.</w:t>
      </w:r>
    </w:p>
    <w:p w14:paraId="26F944D2"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Wearing an unauthorised smartwatch.</w:t>
      </w:r>
    </w:p>
    <w:p w14:paraId="43D1E6A9"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Taking photographs or recordings.</w:t>
      </w:r>
    </w:p>
    <w:p w14:paraId="668AA7FA"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Using internet-enabled devices.</w:t>
      </w:r>
    </w:p>
    <w:p w14:paraId="705AFFB4" w14:textId="77777777" w:rsidR="00394A32" w:rsidRPr="00EB755B" w:rsidRDefault="00394A32" w:rsidP="00394A32">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Refusing staff instructions regarding a device.</w:t>
      </w:r>
    </w:p>
    <w:p w14:paraId="6E108D15" w14:textId="77777777" w:rsidR="00394A32" w:rsidRPr="00EB755B" w:rsidRDefault="00394A32" w:rsidP="00394A32">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Possible consequences include:</w:t>
      </w:r>
    </w:p>
    <w:p w14:paraId="0C013FAA" w14:textId="77777777" w:rsidR="00394A32" w:rsidRPr="00EB755B" w:rsidRDefault="00394A32" w:rsidP="00394A32">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Confiscation of the device.</w:t>
      </w:r>
    </w:p>
    <w:p w14:paraId="26F418ED" w14:textId="77777777" w:rsidR="00394A32" w:rsidRPr="00EB755B" w:rsidRDefault="00394A32" w:rsidP="00394A32">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Contact with parents or carers.</w:t>
      </w:r>
    </w:p>
    <w:p w14:paraId="7D6D1077" w14:textId="77777777" w:rsidR="00394A32" w:rsidRPr="00EB755B" w:rsidRDefault="00394A32" w:rsidP="00394A32">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Collection of the device by a parent or carer.</w:t>
      </w:r>
    </w:p>
    <w:p w14:paraId="5C1D934C" w14:textId="77777777" w:rsidR="00394A32" w:rsidRPr="00EB755B" w:rsidRDefault="00394A32" w:rsidP="00394A32">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Withdrawal of permission to bring devices into school.</w:t>
      </w:r>
    </w:p>
    <w:p w14:paraId="75A8C45D" w14:textId="77777777" w:rsidR="00394A32" w:rsidRPr="00EB755B" w:rsidRDefault="00394A32" w:rsidP="00394A32">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Behaviour sanctions.</w:t>
      </w:r>
    </w:p>
    <w:p w14:paraId="66822A5B" w14:textId="77777777" w:rsidR="00394A32" w:rsidRPr="00EB755B" w:rsidRDefault="00394A32" w:rsidP="00394A32">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Misuse involving recording, communication or safeguarding concerns may be treated as a serious incident.</w:t>
      </w:r>
    </w:p>
    <w:p w14:paraId="4E6653A3" w14:textId="77777777" w:rsidR="00981F0D" w:rsidRPr="00EB755B" w:rsidRDefault="00C04DBA">
      <w:pPr>
        <w:pStyle w:val="Heading1"/>
        <w:rPr>
          <w:color w:val="auto"/>
        </w:rPr>
      </w:pPr>
      <w:bookmarkStart w:id="13" w:name="_Toc239843424"/>
      <w:r w:rsidRPr="00EB755B">
        <w:rPr>
          <w:color w:val="auto"/>
        </w:rPr>
        <w:t>Reasonable Adjustments</w:t>
      </w:r>
      <w:bookmarkEnd w:id="13"/>
    </w:p>
    <w:p w14:paraId="39F66A8A"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Primary School is committed to ensuring that all pupils can participate fully in school life and that the implementation of this policy does not place pupils with protected characteristics at a disadvantage.</w:t>
      </w:r>
    </w:p>
    <w:p w14:paraId="3D62058D"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school recognises that some pupils may have individual needs arising from:</w:t>
      </w:r>
    </w:p>
    <w:p w14:paraId="747BCEC2"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 disability.</w:t>
      </w:r>
    </w:p>
    <w:p w14:paraId="4CB7CED4"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 medical condition.</w:t>
      </w:r>
    </w:p>
    <w:p w14:paraId="428679A6"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 safeguarding requirement.</w:t>
      </w:r>
    </w:p>
    <w:p w14:paraId="3BF5BEF4"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Special Educational Needs (SEN).</w:t>
      </w:r>
    </w:p>
    <w:p w14:paraId="5DAB74D3"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An Education, Health and Care Plan (EHCP).</w:t>
      </w:r>
    </w:p>
    <w:p w14:paraId="15ADA8DC" w14:textId="77777777" w:rsidR="0060040B" w:rsidRPr="00EB755B" w:rsidRDefault="0060040B" w:rsidP="0060040B">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Advice provided by medical or educational professionals.</w:t>
      </w:r>
    </w:p>
    <w:p w14:paraId="4233AA1B"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Where the school is made aware of circumstances that may require adjustments to the normal application of this policy, these will be considered on an individual basis.</w:t>
      </w:r>
    </w:p>
    <w:p w14:paraId="5311B1C3"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lastRenderedPageBreak/>
        <w:t xml:space="preserve">Any request for an exception or adjustment should be discussed with the Headteacher or a member of the Senior Leadership Team. The school may seek advice from relevant professionals before </w:t>
      </w:r>
      <w:proofErr w:type="gramStart"/>
      <w:r w:rsidRPr="00EB755B">
        <w:rPr>
          <w:rFonts w:ascii="Segoe UI" w:eastAsia="Times New Roman" w:hAnsi="Segoe UI" w:cs="Segoe UI"/>
          <w:sz w:val="21"/>
          <w:szCs w:val="21"/>
          <w:lang w:val="en-GB" w:eastAsia="en-GB"/>
        </w:rPr>
        <w:t>making a decision</w:t>
      </w:r>
      <w:proofErr w:type="gramEnd"/>
      <w:r w:rsidRPr="00EB755B">
        <w:rPr>
          <w:rFonts w:ascii="Segoe UI" w:eastAsia="Times New Roman" w:hAnsi="Segoe UI" w:cs="Segoe UI"/>
          <w:sz w:val="21"/>
          <w:szCs w:val="21"/>
          <w:lang w:val="en-GB" w:eastAsia="en-GB"/>
        </w:rPr>
        <w:t>.</w:t>
      </w:r>
    </w:p>
    <w:p w14:paraId="68DD6B84"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Any agreed adjustment will:</w:t>
      </w:r>
    </w:p>
    <w:p w14:paraId="11729374" w14:textId="77777777" w:rsidR="0060040B" w:rsidRPr="00EB755B" w:rsidRDefault="0060040B" w:rsidP="0060040B">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 proportionate and appropriate.</w:t>
      </w:r>
    </w:p>
    <w:p w14:paraId="738F7D37" w14:textId="77777777" w:rsidR="0060040B" w:rsidRPr="00EB755B" w:rsidRDefault="0060040B" w:rsidP="0060040B">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Take account of safeguarding requirements.</w:t>
      </w:r>
    </w:p>
    <w:p w14:paraId="62C38A09" w14:textId="77777777" w:rsidR="0060040B" w:rsidRPr="00EB755B" w:rsidRDefault="0060040B" w:rsidP="0060040B">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Support the educational and welfare needs of the pupil.</w:t>
      </w:r>
    </w:p>
    <w:p w14:paraId="02935A35" w14:textId="77777777" w:rsidR="0060040B" w:rsidRPr="00EB755B" w:rsidRDefault="0060040B" w:rsidP="0060040B">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 documented by the school.</w:t>
      </w:r>
    </w:p>
    <w:p w14:paraId="69F85C0C" w14:textId="77777777" w:rsidR="0060040B" w:rsidRPr="00EB755B" w:rsidRDefault="0060040B" w:rsidP="0060040B">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 reviewed regularly to ensure that it remains appropriate.</w:t>
      </w:r>
    </w:p>
    <w:p w14:paraId="77F02C6C"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Primary School recognises its duties under the Equality Act 2010 and associated guidance. The school will work collaboratively with parents, carers and relevant professionals to ensure that any agreed adjustment is appropriate, proportionate and consistent with safeguarding requirements and the effective operation of the school.</w:t>
      </w:r>
    </w:p>
    <w:p w14:paraId="53E529F0" w14:textId="77777777" w:rsidR="0060040B" w:rsidRPr="00EB755B" w:rsidRDefault="0060040B" w:rsidP="0060040B">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Headteacher reserves the right to determine whether an adjustment is necessary and the form that adjustment should take.</w:t>
      </w:r>
    </w:p>
    <w:p w14:paraId="54BEEFFA" w14:textId="77777777" w:rsidR="00981F0D" w:rsidRPr="00EB755B" w:rsidRDefault="00C04DBA">
      <w:pPr>
        <w:pStyle w:val="Heading1"/>
        <w:rPr>
          <w:color w:val="auto"/>
        </w:rPr>
      </w:pPr>
      <w:bookmarkStart w:id="14" w:name="_Toc239843425"/>
      <w:r w:rsidRPr="00EB755B">
        <w:rPr>
          <w:color w:val="auto"/>
        </w:rPr>
        <w:t>Related Policies</w:t>
      </w:r>
      <w:bookmarkEnd w:id="14"/>
    </w:p>
    <w:p w14:paraId="78E2AC4A" w14:textId="77777777" w:rsidR="00CD7EEC" w:rsidRPr="00EB755B" w:rsidRDefault="00CD7EEC" w:rsidP="00CD7EEC">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policy forms part of the school's wider safeguarding, behaviour and wellbeing framework and should be read alongside the following documents:</w:t>
      </w:r>
    </w:p>
    <w:p w14:paraId="2AF88A52"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Child Protection and Safeguarding Policy.</w:t>
      </w:r>
    </w:p>
    <w:p w14:paraId="1BDF33F3"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Behaviour Policy.</w:t>
      </w:r>
    </w:p>
    <w:p w14:paraId="5CD8A1AE"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Online Safety Policy.</w:t>
      </w:r>
    </w:p>
    <w:p w14:paraId="7DBF7716"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Acceptable Use Policy.</w:t>
      </w:r>
    </w:p>
    <w:p w14:paraId="35486FE5"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Data Protection Policy.</w:t>
      </w:r>
    </w:p>
    <w:p w14:paraId="36F9630F"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Educational Visits Policy.</w:t>
      </w:r>
    </w:p>
    <w:p w14:paraId="1859F923"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Staff Code of Conduct.</w:t>
      </w:r>
    </w:p>
    <w:p w14:paraId="4EB78084" w14:textId="77777777" w:rsidR="00CD7EEC" w:rsidRPr="00EB755B" w:rsidRDefault="00CD7EEC" w:rsidP="00CD7EEC">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Anti-Bullying Policy.</w:t>
      </w:r>
    </w:p>
    <w:p w14:paraId="70CA28C2" w14:textId="77777777" w:rsidR="00CD7EEC" w:rsidRPr="00EB755B" w:rsidRDefault="00CD7EEC" w:rsidP="00CD7EEC">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implementation of this policy should be consistent with the expectations and procedures contained within these documents.</w:t>
      </w:r>
    </w:p>
    <w:p w14:paraId="168A8E65" w14:textId="77777777" w:rsidR="00CD7EEC" w:rsidRPr="00EB755B" w:rsidRDefault="00CD7EEC" w:rsidP="00CD7EEC">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Where safeguarding concerns arise in relation to a mobile phone, smart device or GPS tracker, the school's Child Protection and Safeguarding Policy will take precedence.</w:t>
      </w:r>
    </w:p>
    <w:p w14:paraId="5C856C2A" w14:textId="77777777" w:rsidR="00CD7EEC" w:rsidRPr="00EB755B" w:rsidRDefault="00CD7EEC" w:rsidP="00CD7EEC">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Where there is any conflict between this policy and safeguarding requirements, statutory safeguarding guidance and the school's safeguarding procedures will take precedence.</w:t>
      </w:r>
    </w:p>
    <w:p w14:paraId="14592294" w14:textId="77777777" w:rsidR="00981F0D" w:rsidRPr="00EB755B" w:rsidRDefault="00C04DBA">
      <w:pPr>
        <w:pStyle w:val="Heading1"/>
        <w:rPr>
          <w:color w:val="auto"/>
        </w:rPr>
      </w:pPr>
      <w:bookmarkStart w:id="15" w:name="_Toc239843426"/>
      <w:r w:rsidRPr="00EB755B">
        <w:rPr>
          <w:color w:val="auto"/>
        </w:rPr>
        <w:lastRenderedPageBreak/>
        <w:t>Policy Rationale</w:t>
      </w:r>
      <w:bookmarkEnd w:id="15"/>
    </w:p>
    <w:p w14:paraId="52FA38A0"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Four Swannes Primary School believes that pupils achieve their best when they </w:t>
      </w:r>
      <w:proofErr w:type="gramStart"/>
      <w:r w:rsidRPr="00EB755B">
        <w:rPr>
          <w:rFonts w:ascii="Segoe UI" w:eastAsia="Times New Roman" w:hAnsi="Segoe UI" w:cs="Segoe UI"/>
          <w:sz w:val="21"/>
          <w:szCs w:val="21"/>
          <w:lang w:val="en-GB" w:eastAsia="en-GB"/>
        </w:rPr>
        <w:t>are able to</w:t>
      </w:r>
      <w:proofErr w:type="gramEnd"/>
      <w:r w:rsidRPr="00EB755B">
        <w:rPr>
          <w:rFonts w:ascii="Segoe UI" w:eastAsia="Times New Roman" w:hAnsi="Segoe UI" w:cs="Segoe UI"/>
          <w:sz w:val="21"/>
          <w:szCs w:val="21"/>
          <w:lang w:val="en-GB" w:eastAsia="en-GB"/>
        </w:rPr>
        <w:t xml:space="preserve"> focus fully on learning and positive social interaction.</w:t>
      </w:r>
    </w:p>
    <w:p w14:paraId="645B3674"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Research and national guidance have highlighted increasing concerns regarding the impact of mobile phones and internet-enabled devices on concentration, behaviour, wellbeing and safeguarding. The school recognises that unrestricted access to personal technology may:</w:t>
      </w:r>
    </w:p>
    <w:p w14:paraId="1A44E24D"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Interrupt learning.</w:t>
      </w:r>
    </w:p>
    <w:p w14:paraId="5FAA5580"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Reduce attention and concentration.</w:t>
      </w:r>
    </w:p>
    <w:p w14:paraId="249EEBD0"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Increase opportunities for cyberbullying.</w:t>
      </w:r>
    </w:p>
    <w:p w14:paraId="7FC95C02"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Enable access to age-inappropriate content.</w:t>
      </w:r>
    </w:p>
    <w:p w14:paraId="6ADBA392"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Create safeguarding and privacy concerns.</w:t>
      </w:r>
    </w:p>
    <w:p w14:paraId="071F1925" w14:textId="77777777" w:rsidR="0092750E" w:rsidRPr="00EB755B" w:rsidRDefault="0092750E" w:rsidP="0092750E">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Contribute to social pressures associated with online communication.</w:t>
      </w:r>
    </w:p>
    <w:p w14:paraId="4F1452B8"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believes that a mobile phone-free environment:</w:t>
      </w:r>
    </w:p>
    <w:p w14:paraId="59B6321C"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Promotes engagement in learning.</w:t>
      </w:r>
    </w:p>
    <w:p w14:paraId="3DAD5123"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Supports healthy face-to-face relationships.</w:t>
      </w:r>
    </w:p>
    <w:p w14:paraId="3D0E73F2"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Encourages positive play and social interaction.</w:t>
      </w:r>
    </w:p>
    <w:p w14:paraId="6E82E8A6"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Reduces distractions.</w:t>
      </w:r>
    </w:p>
    <w:p w14:paraId="2F240B10"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Supports pupil wellbeing.</w:t>
      </w:r>
    </w:p>
    <w:p w14:paraId="14C927E0" w14:textId="77777777" w:rsidR="0092750E" w:rsidRPr="00EB755B" w:rsidRDefault="0092750E" w:rsidP="0092750E">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Strengthens safeguarding arrangements.</w:t>
      </w:r>
    </w:p>
    <w:p w14:paraId="040B85A9"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school also recognises that some families find reassurance in the use of location-tracking technology. This policy therefore permits passive GPS tracking devices where they provide location information only and do not create safeguarding risks through communication, monitoring or recording functions.</w:t>
      </w:r>
    </w:p>
    <w:p w14:paraId="49134A3C"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approach seeks to balance parental reassurance with the school's responsibility to safeguard pupils and maintain effective learning environments.</w:t>
      </w:r>
    </w:p>
    <w:p w14:paraId="0413AF3A" w14:textId="77777777" w:rsidR="0092750E" w:rsidRPr="00EB755B" w:rsidRDefault="0092750E" w:rsidP="0092750E">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recognises that technology will continue to evolve and that emerging technologies may create new opportunities as well as new safeguarding challenges. The school will therefore review this policy regularly to ensure that it remains effective, proportionate and consistent with current guidance and best practice.</w:t>
      </w:r>
    </w:p>
    <w:p w14:paraId="0403AABE" w14:textId="77777777" w:rsidR="00981F0D" w:rsidRPr="00EB755B" w:rsidRDefault="00C04DBA">
      <w:pPr>
        <w:pStyle w:val="Heading1"/>
        <w:rPr>
          <w:color w:val="auto"/>
        </w:rPr>
      </w:pPr>
      <w:bookmarkStart w:id="16" w:name="_Toc239843427"/>
      <w:r w:rsidRPr="00EB755B">
        <w:rPr>
          <w:color w:val="auto"/>
        </w:rPr>
        <w:t>Equality Impact Statement</w:t>
      </w:r>
      <w:bookmarkEnd w:id="16"/>
    </w:p>
    <w:p w14:paraId="1DEB3433" w14:textId="77777777" w:rsidR="004D4E87" w:rsidRPr="00EB755B" w:rsidRDefault="004D4E87" w:rsidP="004D4E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Four Swannes Primary School will implement this policy in accordance with the Equality Act 2010.</w:t>
      </w:r>
    </w:p>
    <w:p w14:paraId="633E3A5A" w14:textId="77777777" w:rsidR="004D4E87" w:rsidRPr="00EB755B" w:rsidRDefault="004D4E87" w:rsidP="004D4E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lastRenderedPageBreak/>
        <w:t>The school will ensure that pupils are treated fairly, consistently and without discrimination.</w:t>
      </w:r>
    </w:p>
    <w:p w14:paraId="655186E1" w14:textId="77777777" w:rsidR="004D4E87" w:rsidRPr="00EB755B" w:rsidRDefault="004D4E87" w:rsidP="004D4E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Reasonable adjustments may be considered where individual circumstances require them, including circumstances relating to:</w:t>
      </w:r>
    </w:p>
    <w:p w14:paraId="03B04D12" w14:textId="77777777" w:rsidR="004D4E87" w:rsidRPr="00EB755B" w:rsidRDefault="004D4E87" w:rsidP="004D4E87">
      <w:pPr>
        <w:numPr>
          <w:ilvl w:val="0"/>
          <w:numId w:val="3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Disability.</w:t>
      </w:r>
    </w:p>
    <w:p w14:paraId="1D894B29" w14:textId="77777777" w:rsidR="004D4E87" w:rsidRPr="00EB755B" w:rsidRDefault="004D4E87" w:rsidP="004D4E87">
      <w:pPr>
        <w:numPr>
          <w:ilvl w:val="0"/>
          <w:numId w:val="3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Medical needs.</w:t>
      </w:r>
    </w:p>
    <w:p w14:paraId="37153066" w14:textId="77777777" w:rsidR="004D4E87" w:rsidRPr="00EB755B" w:rsidRDefault="004D4E87" w:rsidP="004D4E87">
      <w:pPr>
        <w:numPr>
          <w:ilvl w:val="0"/>
          <w:numId w:val="3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Special Educational Needs.</w:t>
      </w:r>
    </w:p>
    <w:p w14:paraId="42EE7DFD" w14:textId="77777777" w:rsidR="004D4E87" w:rsidRPr="00EB755B" w:rsidRDefault="004D4E87" w:rsidP="004D4E87">
      <w:pPr>
        <w:numPr>
          <w:ilvl w:val="0"/>
          <w:numId w:val="36"/>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Safeguarding requirements.</w:t>
      </w:r>
    </w:p>
    <w:p w14:paraId="526430F2" w14:textId="77777777" w:rsidR="004D4E87" w:rsidRPr="00EB755B" w:rsidRDefault="004D4E87" w:rsidP="004D4E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school will seek to ensure that this policy promotes equality of opportunity and supports the wellbeing of all pupils.</w:t>
      </w:r>
    </w:p>
    <w:p w14:paraId="68B68C2D" w14:textId="77777777" w:rsidR="004D4E87" w:rsidRPr="00EB755B" w:rsidRDefault="004D4E87" w:rsidP="004D4E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Governing Body will have due regard to the Public Sector Equality Duty when reviewing and implementing this policy.</w:t>
      </w:r>
    </w:p>
    <w:p w14:paraId="78BC3C08" w14:textId="77777777" w:rsidR="00981F0D" w:rsidRPr="00EB755B" w:rsidRDefault="00C04DBA">
      <w:pPr>
        <w:pStyle w:val="Heading1"/>
        <w:rPr>
          <w:color w:val="auto"/>
        </w:rPr>
      </w:pPr>
      <w:bookmarkStart w:id="17" w:name="_Toc239843428"/>
      <w:r w:rsidRPr="00EB755B">
        <w:rPr>
          <w:color w:val="auto"/>
        </w:rPr>
        <w:t>Monitoring and Review</w:t>
      </w:r>
      <w:bookmarkEnd w:id="17"/>
    </w:p>
    <w:p w14:paraId="39BBA91C" w14:textId="77777777" w:rsidR="00DF1087" w:rsidRPr="00EB755B" w:rsidRDefault="00DF1087" w:rsidP="00DF10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implementation of this policy will be monitored by the Headteacher and Senior Leadership Team.</w:t>
      </w:r>
    </w:p>
    <w:p w14:paraId="6F535D3A" w14:textId="77777777" w:rsidR="00DF1087" w:rsidRPr="00EB755B" w:rsidRDefault="00DF1087" w:rsidP="00DF10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effectiveness of the policy will be evaluated through:</w:t>
      </w:r>
    </w:p>
    <w:p w14:paraId="6C2C73E7"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Behaviour monitoring.</w:t>
      </w:r>
    </w:p>
    <w:p w14:paraId="00674C40"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Safeguarding monitoring.</w:t>
      </w:r>
    </w:p>
    <w:p w14:paraId="15E4D2F3"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Feedback from pupils.</w:t>
      </w:r>
    </w:p>
    <w:p w14:paraId="067D6164"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Feedback from parents and carers.</w:t>
      </w:r>
    </w:p>
    <w:p w14:paraId="130DE226"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Staff feedback.</w:t>
      </w:r>
    </w:p>
    <w:p w14:paraId="16A986E8" w14:textId="77777777" w:rsidR="00DF1087" w:rsidRPr="00EB755B" w:rsidRDefault="00DF1087" w:rsidP="00DF1087">
      <w:pPr>
        <w:numPr>
          <w:ilvl w:val="0"/>
          <w:numId w:val="37"/>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Governor oversight.</w:t>
      </w:r>
    </w:p>
    <w:p w14:paraId="00A939AC" w14:textId="77777777" w:rsidR="00DF1087" w:rsidRPr="00EB755B" w:rsidRDefault="00DF1087" w:rsidP="00DF10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Headteacher and Senior Leadership Team will also monitor:</w:t>
      </w:r>
    </w:p>
    <w:p w14:paraId="77163AC7" w14:textId="77777777" w:rsidR="00DF1087" w:rsidRPr="00EB755B" w:rsidRDefault="00DF1087" w:rsidP="00DF1087">
      <w:pPr>
        <w:numPr>
          <w:ilvl w:val="0"/>
          <w:numId w:val="3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Compliance with the policy.</w:t>
      </w:r>
    </w:p>
    <w:p w14:paraId="2AD9D8A4" w14:textId="77777777" w:rsidR="00DF1087" w:rsidRPr="00EB755B" w:rsidRDefault="00DF1087" w:rsidP="00DF1087">
      <w:pPr>
        <w:numPr>
          <w:ilvl w:val="0"/>
          <w:numId w:val="3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Trends in device-related incidents.</w:t>
      </w:r>
    </w:p>
    <w:p w14:paraId="0258D5D6" w14:textId="77777777" w:rsidR="00DF1087" w:rsidRPr="00EB755B" w:rsidRDefault="00DF1087" w:rsidP="00DF1087">
      <w:pPr>
        <w:numPr>
          <w:ilvl w:val="0"/>
          <w:numId w:val="3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Safeguarding concerns involving personal technology.</w:t>
      </w:r>
    </w:p>
    <w:p w14:paraId="25102672" w14:textId="77777777" w:rsidR="00DF1087" w:rsidRPr="00EB755B" w:rsidRDefault="00DF1087" w:rsidP="00DF1087">
      <w:pPr>
        <w:numPr>
          <w:ilvl w:val="0"/>
          <w:numId w:val="3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Emerging risks associated with developing technologies.</w:t>
      </w:r>
    </w:p>
    <w:p w14:paraId="779FA3A0" w14:textId="77777777" w:rsidR="00DF1087" w:rsidRPr="00EB755B" w:rsidRDefault="00DF1087" w:rsidP="00DF1087">
      <w:pPr>
        <w:numPr>
          <w:ilvl w:val="0"/>
          <w:numId w:val="38"/>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effectiveness of school procedures regarding permitted devices.</w:t>
      </w:r>
    </w:p>
    <w:p w14:paraId="42553B85" w14:textId="77777777" w:rsidR="00DF1087" w:rsidRPr="00EB755B" w:rsidRDefault="00DF1087" w:rsidP="00DF1087">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policy will be reviewed annually by the Governing Body, or sooner where:</w:t>
      </w:r>
    </w:p>
    <w:p w14:paraId="5AD923AC" w14:textId="77777777" w:rsidR="00DF1087" w:rsidRPr="00EB755B" w:rsidRDefault="00DF1087" w:rsidP="00DF1087">
      <w:pPr>
        <w:numPr>
          <w:ilvl w:val="0"/>
          <w:numId w:val="3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Legislation changes.</w:t>
      </w:r>
    </w:p>
    <w:p w14:paraId="573A6CD4" w14:textId="77777777" w:rsidR="00DF1087" w:rsidRPr="00EB755B" w:rsidRDefault="00DF1087" w:rsidP="00DF1087">
      <w:pPr>
        <w:numPr>
          <w:ilvl w:val="0"/>
          <w:numId w:val="3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Department for Education guidance changes.</w:t>
      </w:r>
    </w:p>
    <w:p w14:paraId="776DD7B4" w14:textId="77777777" w:rsidR="00DF1087" w:rsidRPr="00EB755B" w:rsidRDefault="00DF1087" w:rsidP="00DF1087">
      <w:pPr>
        <w:numPr>
          <w:ilvl w:val="0"/>
          <w:numId w:val="3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Safeguarding requirements change.</w:t>
      </w:r>
    </w:p>
    <w:p w14:paraId="4BF91AA9" w14:textId="77777777" w:rsidR="00DF1087" w:rsidRPr="00EB755B" w:rsidRDefault="00DF1087" w:rsidP="00DF1087">
      <w:pPr>
        <w:numPr>
          <w:ilvl w:val="0"/>
          <w:numId w:val="39"/>
        </w:num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lastRenderedPageBreak/>
        <w:t>School circumstances require revision.</w:t>
      </w:r>
    </w:p>
    <w:p w14:paraId="0AE2FA56" w14:textId="77777777" w:rsidR="00981F0D" w:rsidRPr="00EB755B" w:rsidRDefault="00C04DBA">
      <w:pPr>
        <w:pStyle w:val="Heading1"/>
        <w:rPr>
          <w:color w:val="auto"/>
        </w:rPr>
      </w:pPr>
      <w:bookmarkStart w:id="18" w:name="_Toc239843429"/>
      <w:r w:rsidRPr="00EB755B">
        <w:rPr>
          <w:color w:val="auto"/>
        </w:rPr>
        <w:t>References and Further Guidance</w:t>
      </w:r>
      <w:bookmarkEnd w:id="18"/>
    </w:p>
    <w:p w14:paraId="0CAB986F"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This policy has been developed with reference to the following statutory and non-statutory guidance.</w:t>
      </w:r>
    </w:p>
    <w:p w14:paraId="2E0388EE" w14:textId="77777777" w:rsidR="00722676" w:rsidRPr="00EB755B" w:rsidRDefault="00722676" w:rsidP="00722676">
      <w:pPr>
        <w:spacing w:before="100" w:beforeAutospacing="1" w:after="100" w:afterAutospacing="1" w:line="300" w:lineRule="atLeast"/>
        <w:outlineLvl w:val="1"/>
        <w:rPr>
          <w:rFonts w:asciiTheme="majorHAnsi" w:eastAsia="Times New Roman" w:hAnsiTheme="majorHAnsi" w:cstheme="majorHAnsi"/>
          <w:b/>
          <w:bCs/>
          <w:sz w:val="28"/>
          <w:szCs w:val="28"/>
          <w:lang w:val="en-GB" w:eastAsia="en-GB"/>
        </w:rPr>
      </w:pPr>
      <w:bookmarkStart w:id="19" w:name="_Toc239843430"/>
      <w:r w:rsidRPr="00EB755B">
        <w:rPr>
          <w:rFonts w:asciiTheme="majorHAnsi" w:eastAsia="Times New Roman" w:hAnsiTheme="majorHAnsi" w:cstheme="majorHAnsi"/>
          <w:b/>
          <w:bCs/>
          <w:sz w:val="28"/>
          <w:szCs w:val="28"/>
          <w:lang w:val="en-GB" w:eastAsia="en-GB"/>
        </w:rPr>
        <w:t>Department for Education</w:t>
      </w:r>
      <w:bookmarkEnd w:id="19"/>
    </w:p>
    <w:p w14:paraId="58A8EB8D"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8"/>
          <w:szCs w:val="28"/>
          <w:lang w:val="en-GB" w:eastAsia="en-GB"/>
        </w:rPr>
      </w:pPr>
      <w:bookmarkStart w:id="20" w:name="_Toc239843431"/>
      <w:r w:rsidRPr="00EB755B">
        <w:rPr>
          <w:rFonts w:asciiTheme="majorHAnsi" w:eastAsia="Times New Roman" w:hAnsiTheme="majorHAnsi" w:cstheme="majorHAnsi"/>
          <w:b/>
          <w:bCs/>
          <w:sz w:val="28"/>
          <w:szCs w:val="28"/>
          <w:lang w:val="en-GB" w:eastAsia="en-GB"/>
        </w:rPr>
        <w:t>Mobile Phones in Schools (Statutory Guidance, 2026)</w:t>
      </w:r>
      <w:bookmarkEnd w:id="20"/>
    </w:p>
    <w:p w14:paraId="636158F0"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https://www.gov.uk/government/publications/mobile-phones-in-schools</w:t>
      </w:r>
    </w:p>
    <w:p w14:paraId="289DCB6D"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This guidance establishes the expectation that schools should operate as mobile phone-free environments and should have policies governing mobile phones and similar smart technologies throughout the school day. </w:t>
      </w:r>
      <w:hyperlink r:id="rId9" w:history="1">
        <w:r w:rsidRPr="00EB755B">
          <w:rPr>
            <w:rFonts w:ascii="Segoe UI" w:eastAsia="Times New Roman" w:hAnsi="Segoe UI" w:cs="Segoe UI"/>
            <w:sz w:val="21"/>
            <w:szCs w:val="21"/>
            <w:lang w:val="en-GB" w:eastAsia="en-GB"/>
          </w:rPr>
          <w:t>[gov.uk]</w:t>
        </w:r>
      </w:hyperlink>
      <w:r w:rsidRPr="00EB755B">
        <w:rPr>
          <w:rFonts w:ascii="Segoe UI" w:eastAsia="Times New Roman" w:hAnsi="Segoe UI" w:cs="Segoe UI"/>
          <w:sz w:val="21"/>
          <w:szCs w:val="21"/>
          <w:lang w:val="en-GB" w:eastAsia="en-GB"/>
        </w:rPr>
        <w:t xml:space="preserve">, </w:t>
      </w:r>
      <w:hyperlink r:id="rId10" w:history="1">
        <w:r w:rsidRPr="00EB755B">
          <w:rPr>
            <w:rFonts w:ascii="Segoe UI" w:eastAsia="Times New Roman" w:hAnsi="Segoe UI" w:cs="Segoe UI"/>
            <w:sz w:val="21"/>
            <w:szCs w:val="21"/>
            <w:lang w:val="en-GB" w:eastAsia="en-GB"/>
          </w:rPr>
          <w:t>[gov.uk]</w:t>
        </w:r>
      </w:hyperlink>
    </w:p>
    <w:p w14:paraId="4891DF14"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1" w:name="_Toc239843432"/>
      <w:r w:rsidRPr="00EB755B">
        <w:rPr>
          <w:rFonts w:asciiTheme="majorHAnsi" w:eastAsia="Times New Roman" w:hAnsiTheme="majorHAnsi" w:cstheme="majorHAnsi"/>
          <w:b/>
          <w:bCs/>
          <w:sz w:val="27"/>
          <w:szCs w:val="27"/>
          <w:lang w:val="en-GB" w:eastAsia="en-GB"/>
        </w:rPr>
        <w:t>Keeping Children Safe in Education 2026 (KCSIE)</w:t>
      </w:r>
      <w:bookmarkEnd w:id="21"/>
    </w:p>
    <w:p w14:paraId="1F27CAE0"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https://www.gov.uk/government/publications/keeping-children-safe-in-education--2</w:t>
      </w:r>
    </w:p>
    <w:p w14:paraId="549EA739"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This statutory guidance establishes safeguarding responsibilities for schools and colleges and provides the framework within which decisions relating to personal technology and online safety should be considered. </w:t>
      </w:r>
      <w:hyperlink r:id="rId11" w:history="1">
        <w:r w:rsidRPr="00EB755B">
          <w:rPr>
            <w:rFonts w:ascii="Segoe UI" w:eastAsia="Times New Roman" w:hAnsi="Segoe UI" w:cs="Segoe UI"/>
            <w:sz w:val="21"/>
            <w:szCs w:val="21"/>
            <w:lang w:val="en-GB" w:eastAsia="en-GB"/>
          </w:rPr>
          <w:t>[assets.pub...ice.gov.uk]</w:t>
        </w:r>
      </w:hyperlink>
      <w:r w:rsidRPr="00EB755B">
        <w:rPr>
          <w:rFonts w:ascii="Segoe UI" w:eastAsia="Times New Roman" w:hAnsi="Segoe UI" w:cs="Segoe UI"/>
          <w:sz w:val="21"/>
          <w:szCs w:val="21"/>
          <w:lang w:val="en-GB" w:eastAsia="en-GB"/>
        </w:rPr>
        <w:t xml:space="preserve">, </w:t>
      </w:r>
      <w:hyperlink r:id="rId12" w:history="1">
        <w:r w:rsidRPr="00EB755B">
          <w:rPr>
            <w:rFonts w:ascii="Segoe UI" w:eastAsia="Times New Roman" w:hAnsi="Segoe UI" w:cs="Segoe UI"/>
            <w:sz w:val="21"/>
            <w:szCs w:val="21"/>
            <w:lang w:val="en-GB" w:eastAsia="en-GB"/>
          </w:rPr>
          <w:t>[gov.uk]</w:t>
        </w:r>
      </w:hyperlink>
    </w:p>
    <w:p w14:paraId="65822A38"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2" w:name="_Toc239843433"/>
      <w:r w:rsidRPr="00EB755B">
        <w:rPr>
          <w:rFonts w:asciiTheme="majorHAnsi" w:eastAsia="Times New Roman" w:hAnsiTheme="majorHAnsi" w:cstheme="majorHAnsi"/>
          <w:b/>
          <w:bCs/>
          <w:sz w:val="27"/>
          <w:szCs w:val="27"/>
          <w:lang w:val="en-GB" w:eastAsia="en-GB"/>
        </w:rPr>
        <w:t>Behaviour in Schools</w:t>
      </w:r>
      <w:bookmarkEnd w:id="22"/>
    </w:p>
    <w:p w14:paraId="4D9A917E"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https://www.gov.uk/government/publications/behaviour-in-schools--2</w:t>
      </w:r>
    </w:p>
    <w:p w14:paraId="3DCC5EDF"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This guidance supports schools in creating calm, safe and supportive environments that enable pupils to learn effectively and outlines expectations regarding behaviour policies. </w:t>
      </w:r>
      <w:hyperlink r:id="rId13" w:history="1">
        <w:r w:rsidRPr="00EB755B">
          <w:rPr>
            <w:rFonts w:ascii="Segoe UI" w:eastAsia="Times New Roman" w:hAnsi="Segoe UI" w:cs="Segoe UI"/>
            <w:sz w:val="21"/>
            <w:szCs w:val="21"/>
            <w:lang w:val="en-GB" w:eastAsia="en-GB"/>
          </w:rPr>
          <w:t>[thegrid.org.uk]</w:t>
        </w:r>
      </w:hyperlink>
      <w:r w:rsidRPr="00EB755B">
        <w:rPr>
          <w:rFonts w:ascii="Segoe UI" w:eastAsia="Times New Roman" w:hAnsi="Segoe UI" w:cs="Segoe UI"/>
          <w:sz w:val="21"/>
          <w:szCs w:val="21"/>
          <w:lang w:val="en-GB" w:eastAsia="en-GB"/>
        </w:rPr>
        <w:t xml:space="preserve">, </w:t>
      </w:r>
      <w:hyperlink r:id="rId14" w:history="1">
        <w:r w:rsidRPr="00EB755B">
          <w:rPr>
            <w:rFonts w:ascii="Segoe UI" w:eastAsia="Times New Roman" w:hAnsi="Segoe UI" w:cs="Segoe UI"/>
            <w:sz w:val="21"/>
            <w:szCs w:val="21"/>
            <w:lang w:val="en-GB" w:eastAsia="en-GB"/>
          </w:rPr>
          <w:t>[gov.uk]</w:t>
        </w:r>
      </w:hyperlink>
    </w:p>
    <w:p w14:paraId="64607184"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3" w:name="_Toc239843434"/>
      <w:r w:rsidRPr="00EB755B">
        <w:rPr>
          <w:rFonts w:asciiTheme="majorHAnsi" w:eastAsia="Times New Roman" w:hAnsiTheme="majorHAnsi" w:cstheme="majorHAnsi"/>
          <w:b/>
          <w:bCs/>
          <w:sz w:val="27"/>
          <w:szCs w:val="27"/>
          <w:lang w:val="en-GB" w:eastAsia="en-GB"/>
        </w:rPr>
        <w:t>Searching, Screening and Confiscation</w:t>
      </w:r>
      <w:bookmarkEnd w:id="23"/>
    </w:p>
    <w:p w14:paraId="62EFD35B"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https://www.gov.uk/government/publications/searching-screening-and-confiscation</w:t>
      </w:r>
    </w:p>
    <w:p w14:paraId="258C344F"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This guidance outlines the powers available to schools regarding prohibited items and confiscation procedures. </w:t>
      </w:r>
      <w:hyperlink r:id="rId15" w:history="1">
        <w:r w:rsidRPr="00EB755B">
          <w:rPr>
            <w:rFonts w:ascii="Segoe UI" w:eastAsia="Times New Roman" w:hAnsi="Segoe UI" w:cs="Segoe UI"/>
            <w:sz w:val="21"/>
            <w:szCs w:val="21"/>
            <w:lang w:val="en-GB" w:eastAsia="en-GB"/>
          </w:rPr>
          <w:t>[thegrid.org.uk]</w:t>
        </w:r>
      </w:hyperlink>
    </w:p>
    <w:p w14:paraId="0EBF83E8" w14:textId="77777777" w:rsidR="00722676" w:rsidRPr="00EB755B" w:rsidRDefault="00722676" w:rsidP="00722676">
      <w:pPr>
        <w:spacing w:before="100" w:beforeAutospacing="1" w:after="100" w:afterAutospacing="1" w:line="300" w:lineRule="atLeast"/>
        <w:outlineLvl w:val="1"/>
        <w:rPr>
          <w:rFonts w:asciiTheme="majorHAnsi" w:eastAsia="Times New Roman" w:hAnsiTheme="majorHAnsi" w:cstheme="majorHAnsi"/>
          <w:b/>
          <w:bCs/>
          <w:sz w:val="28"/>
          <w:szCs w:val="28"/>
          <w:lang w:val="en-GB" w:eastAsia="en-GB"/>
        </w:rPr>
      </w:pPr>
      <w:bookmarkStart w:id="24" w:name="_Toc239843435"/>
      <w:r w:rsidRPr="00EB755B">
        <w:rPr>
          <w:rFonts w:asciiTheme="majorHAnsi" w:eastAsia="Times New Roman" w:hAnsiTheme="majorHAnsi" w:cstheme="majorHAnsi"/>
          <w:b/>
          <w:bCs/>
          <w:sz w:val="28"/>
          <w:szCs w:val="28"/>
          <w:lang w:val="en-GB" w:eastAsia="en-GB"/>
        </w:rPr>
        <w:t>Hertfordshire Guidance</w:t>
      </w:r>
      <w:bookmarkEnd w:id="24"/>
    </w:p>
    <w:p w14:paraId="64342083"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5" w:name="_Toc239843436"/>
      <w:r w:rsidRPr="00EB755B">
        <w:rPr>
          <w:rFonts w:asciiTheme="majorHAnsi" w:eastAsia="Times New Roman" w:hAnsiTheme="majorHAnsi" w:cstheme="majorHAnsi"/>
          <w:b/>
          <w:bCs/>
          <w:sz w:val="27"/>
          <w:szCs w:val="27"/>
          <w:lang w:val="en-GB" w:eastAsia="en-GB"/>
        </w:rPr>
        <w:lastRenderedPageBreak/>
        <w:t>Hertfordshire Grid for Learning (</w:t>
      </w:r>
      <w:proofErr w:type="spellStart"/>
      <w:r w:rsidRPr="00EB755B">
        <w:rPr>
          <w:rFonts w:asciiTheme="majorHAnsi" w:eastAsia="Times New Roman" w:hAnsiTheme="majorHAnsi" w:cstheme="majorHAnsi"/>
          <w:b/>
          <w:bCs/>
          <w:sz w:val="27"/>
          <w:szCs w:val="27"/>
          <w:lang w:val="en-GB" w:eastAsia="en-GB"/>
        </w:rPr>
        <w:t>HGfL</w:t>
      </w:r>
      <w:proofErr w:type="spellEnd"/>
      <w:r w:rsidRPr="00EB755B">
        <w:rPr>
          <w:rFonts w:asciiTheme="majorHAnsi" w:eastAsia="Times New Roman" w:hAnsiTheme="majorHAnsi" w:cstheme="majorHAnsi"/>
          <w:b/>
          <w:bCs/>
          <w:sz w:val="27"/>
          <w:szCs w:val="27"/>
          <w:lang w:val="en-GB" w:eastAsia="en-GB"/>
        </w:rPr>
        <w:t>/HFL Education) Behaviour Guidance</w:t>
      </w:r>
      <w:bookmarkEnd w:id="25"/>
    </w:p>
    <w:p w14:paraId="3ED03B80"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https://thegrid.org.uk/wellbeing/behaviour/policies-and-guidance</w:t>
      </w:r>
    </w:p>
    <w:p w14:paraId="55876548" w14:textId="77777777" w:rsidR="00722676" w:rsidRPr="00EB755B" w:rsidRDefault="00722676" w:rsidP="00722676">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6" w:name="_Toc239843437"/>
      <w:r w:rsidRPr="00EB755B">
        <w:rPr>
          <w:rFonts w:asciiTheme="majorHAnsi" w:eastAsia="Times New Roman" w:hAnsiTheme="majorHAnsi" w:cstheme="majorHAnsi"/>
          <w:b/>
          <w:bCs/>
          <w:sz w:val="27"/>
          <w:szCs w:val="27"/>
          <w:lang w:val="en-GB" w:eastAsia="en-GB"/>
        </w:rPr>
        <w:t>Hertfordshire Grid for Learning Model and Statutory Policies Guidance</w:t>
      </w:r>
      <w:bookmarkEnd w:id="26"/>
    </w:p>
    <w:p w14:paraId="46455572"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https://thegrid.org.uk/leadership-and-management/model-and-statutory-policies</w:t>
      </w:r>
    </w:p>
    <w:p w14:paraId="6CEBCB88" w14:textId="77777777" w:rsidR="00722676" w:rsidRPr="00EB755B" w:rsidRDefault="00722676" w:rsidP="00722676">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Staff and governors should ensure that they remain aware of future changes to statutory guidance and national expectations regarding mobile phone use in schools. </w:t>
      </w:r>
      <w:hyperlink r:id="rId16" w:history="1">
        <w:r w:rsidRPr="00EB755B">
          <w:rPr>
            <w:rFonts w:ascii="Segoe UI" w:eastAsia="Times New Roman" w:hAnsi="Segoe UI" w:cs="Segoe UI"/>
            <w:sz w:val="21"/>
            <w:szCs w:val="21"/>
            <w:lang w:val="en-GB" w:eastAsia="en-GB"/>
          </w:rPr>
          <w:t>[thegrid.org.uk]</w:t>
        </w:r>
      </w:hyperlink>
      <w:r w:rsidRPr="00EB755B">
        <w:rPr>
          <w:rFonts w:ascii="Segoe UI" w:eastAsia="Times New Roman" w:hAnsi="Segoe UI" w:cs="Segoe UI"/>
          <w:sz w:val="21"/>
          <w:szCs w:val="21"/>
          <w:lang w:val="en-GB" w:eastAsia="en-GB"/>
        </w:rPr>
        <w:t xml:space="preserve">, </w:t>
      </w:r>
      <w:hyperlink r:id="rId17" w:history="1">
        <w:r w:rsidRPr="00EB755B">
          <w:rPr>
            <w:rFonts w:ascii="Segoe UI" w:eastAsia="Times New Roman" w:hAnsi="Segoe UI" w:cs="Segoe UI"/>
            <w:sz w:val="21"/>
            <w:szCs w:val="21"/>
            <w:lang w:val="en-GB" w:eastAsia="en-GB"/>
          </w:rPr>
          <w:t>[thegrid.org.uk]</w:t>
        </w:r>
      </w:hyperlink>
    </w:p>
    <w:p w14:paraId="5B74BA4E" w14:textId="76216BA4" w:rsidR="00981F0D" w:rsidRPr="00EB755B" w:rsidRDefault="00C04DBA">
      <w:pPr>
        <w:pStyle w:val="Heading1"/>
        <w:rPr>
          <w:color w:val="auto"/>
        </w:rPr>
      </w:pPr>
      <w:bookmarkStart w:id="27" w:name="_Toc239843440"/>
      <w:r w:rsidRPr="00EB755B">
        <w:rPr>
          <w:color w:val="auto"/>
        </w:rPr>
        <w:t>Parent Summary</w:t>
      </w:r>
      <w:bookmarkEnd w:id="27"/>
    </w:p>
    <w:p w14:paraId="6CD6DD17" w14:textId="77777777" w:rsidR="00790FF5" w:rsidRPr="00EB755B" w:rsidRDefault="00790FF5" w:rsidP="00790FF5">
      <w:pPr>
        <w:spacing w:before="100" w:beforeAutospacing="1" w:after="100" w:afterAutospacing="1" w:line="300" w:lineRule="atLeast"/>
        <w:outlineLvl w:val="1"/>
        <w:rPr>
          <w:rFonts w:asciiTheme="majorHAnsi" w:eastAsia="Times New Roman" w:hAnsiTheme="majorHAnsi" w:cstheme="majorHAnsi"/>
          <w:b/>
          <w:bCs/>
          <w:sz w:val="28"/>
          <w:szCs w:val="28"/>
          <w:lang w:val="en-GB" w:eastAsia="en-GB"/>
        </w:rPr>
      </w:pPr>
      <w:bookmarkStart w:id="28" w:name="_Toc239843441"/>
      <w:r w:rsidRPr="00EB755B">
        <w:rPr>
          <w:rFonts w:asciiTheme="majorHAnsi" w:eastAsia="Times New Roman" w:hAnsiTheme="majorHAnsi" w:cstheme="majorHAnsi"/>
          <w:b/>
          <w:bCs/>
          <w:sz w:val="28"/>
          <w:szCs w:val="28"/>
          <w:lang w:val="en-GB" w:eastAsia="en-GB"/>
        </w:rPr>
        <w:t>Mobile Phones, Smart Devices and GPS Trackers</w:t>
      </w:r>
      <w:bookmarkEnd w:id="28"/>
    </w:p>
    <w:p w14:paraId="09EC9CC4" w14:textId="77777777" w:rsidR="00790FF5" w:rsidRPr="00EB755B"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 xml:space="preserve">Four Swannes Primary School operates as a </w:t>
      </w:r>
      <w:r w:rsidRPr="00EB755B">
        <w:rPr>
          <w:rFonts w:ascii="Segoe UI" w:eastAsia="Times New Roman" w:hAnsi="Segoe UI" w:cs="Segoe UI"/>
          <w:b/>
          <w:bCs/>
          <w:sz w:val="21"/>
          <w:szCs w:val="21"/>
          <w:lang w:val="en-GB" w:eastAsia="en-GB"/>
        </w:rPr>
        <w:t>mobile phone-free and smart device-free environment throughout the school day.</w:t>
      </w:r>
    </w:p>
    <w:p w14:paraId="5546C3C6" w14:textId="77777777" w:rsidR="00790FF5" w:rsidRPr="00EB755B" w:rsidRDefault="00790FF5" w:rsidP="00790FF5">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29" w:name="_Toc239843442"/>
      <w:r w:rsidRPr="00EB755B">
        <w:rPr>
          <w:rFonts w:asciiTheme="majorHAnsi" w:eastAsia="Times New Roman" w:hAnsiTheme="majorHAnsi" w:cstheme="majorHAnsi"/>
          <w:b/>
          <w:bCs/>
          <w:sz w:val="27"/>
          <w:szCs w:val="27"/>
          <w:lang w:val="en-GB" w:eastAsia="en-GB"/>
        </w:rPr>
        <w:t>Devices Not Permitted for Pupil Use During the School Day</w:t>
      </w:r>
      <w:bookmarkEnd w:id="29"/>
    </w:p>
    <w:p w14:paraId="16D16217" w14:textId="77777777" w:rsidR="00790FF5" w:rsidRPr="00EB755B"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w:eastAsia="Times New Roman" w:hAnsi="Segoe UI" w:cs="Segoe UI"/>
          <w:sz w:val="21"/>
          <w:szCs w:val="21"/>
          <w:lang w:val="en-GB" w:eastAsia="en-GB"/>
        </w:rPr>
        <w:t>The following devices are not permitted:</w:t>
      </w:r>
    </w:p>
    <w:p w14:paraId="79ACDA0E" w14:textId="77777777" w:rsidR="00790FF5" w:rsidRPr="00EB755B"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EB755B">
        <w:rPr>
          <w:rFonts w:ascii="Segoe UI Emoji" w:eastAsia="Times New Roman" w:hAnsi="Segoe UI Emoji" w:cs="Segoe UI Emoji"/>
          <w:sz w:val="21"/>
          <w:szCs w:val="21"/>
          <w:lang w:val="en-GB" w:eastAsia="en-GB"/>
        </w:rPr>
        <w:t>❌</w:t>
      </w:r>
      <w:r w:rsidRPr="00EB755B">
        <w:rPr>
          <w:rFonts w:ascii="Segoe UI" w:eastAsia="Times New Roman" w:hAnsi="Segoe UI" w:cs="Segoe UI"/>
          <w:sz w:val="21"/>
          <w:szCs w:val="21"/>
          <w:lang w:val="en-GB" w:eastAsia="en-GB"/>
        </w:rPr>
        <w:t xml:space="preserve"> Mobile phones</w:t>
      </w:r>
    </w:p>
    <w:p w14:paraId="773632C9"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Smartphones</w:t>
      </w:r>
    </w:p>
    <w:p w14:paraId="754731D7"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Smartwatches with communication capability</w:t>
      </w:r>
    </w:p>
    <w:p w14:paraId="475009CE"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Internet-enabled devices</w:t>
      </w:r>
    </w:p>
    <w:p w14:paraId="6494F1AF"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Social media-enabled devices</w:t>
      </w:r>
    </w:p>
    <w:p w14:paraId="4108BC36"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Messaging devices</w:t>
      </w:r>
    </w:p>
    <w:p w14:paraId="07294434"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Audio recording devices</w:t>
      </w:r>
    </w:p>
    <w:p w14:paraId="552A3789"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Video recording devices</w:t>
      </w:r>
    </w:p>
    <w:p w14:paraId="4FA168E5"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Photography-enabled devices</w:t>
      </w:r>
    </w:p>
    <w:p w14:paraId="7E420921" w14:textId="77777777" w:rsidR="00790FF5" w:rsidRPr="00EB755B" w:rsidRDefault="00790FF5" w:rsidP="00790FF5">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30" w:name="_Toc239843443"/>
      <w:r w:rsidRPr="00EB755B">
        <w:rPr>
          <w:rFonts w:asciiTheme="majorHAnsi" w:eastAsia="Times New Roman" w:hAnsiTheme="majorHAnsi" w:cstheme="majorHAnsi"/>
          <w:b/>
          <w:bCs/>
          <w:sz w:val="27"/>
          <w:szCs w:val="27"/>
          <w:lang w:val="en-GB" w:eastAsia="en-GB"/>
        </w:rPr>
        <w:t>Mobile Phones for Travel Purposes</w:t>
      </w:r>
      <w:bookmarkEnd w:id="30"/>
    </w:p>
    <w:p w14:paraId="4665456D"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lastRenderedPageBreak/>
        <w:t>Where a mobile phone is required for travel safety:</w:t>
      </w:r>
    </w:p>
    <w:p w14:paraId="36254BFA"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It must be switched off before entering the school site.</w:t>
      </w:r>
    </w:p>
    <w:p w14:paraId="4FE08671"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It must be handed to the school office immediately on arrival.</w:t>
      </w:r>
    </w:p>
    <w:p w14:paraId="739287F8"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It remains inaccessible during the school day.</w:t>
      </w:r>
    </w:p>
    <w:p w14:paraId="57773D03"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It is returned at the end of the school day.</w:t>
      </w:r>
    </w:p>
    <w:p w14:paraId="146C891D" w14:textId="77777777" w:rsidR="00790FF5" w:rsidRPr="00EB755B" w:rsidRDefault="00790FF5" w:rsidP="00790FF5">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31" w:name="_Toc239843444"/>
      <w:r w:rsidRPr="00EB755B">
        <w:rPr>
          <w:rFonts w:asciiTheme="majorHAnsi" w:eastAsia="Times New Roman" w:hAnsiTheme="majorHAnsi" w:cstheme="majorHAnsi"/>
          <w:b/>
          <w:bCs/>
          <w:sz w:val="27"/>
          <w:szCs w:val="27"/>
          <w:lang w:val="en-GB" w:eastAsia="en-GB"/>
        </w:rPr>
        <w:t>GPS Trackers</w:t>
      </w:r>
      <w:bookmarkEnd w:id="31"/>
    </w:p>
    <w:p w14:paraId="22D4DC07"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t>Four Swannes permits passive GPS tracking devices only.</w:t>
      </w:r>
    </w:p>
    <w:p w14:paraId="5B09BEC0" w14:textId="77777777" w:rsidR="00790FF5" w:rsidRPr="00EB755B" w:rsidRDefault="00790FF5" w:rsidP="00790FF5">
      <w:pPr>
        <w:spacing w:before="100" w:beforeAutospacing="1" w:after="100" w:afterAutospacing="1" w:line="300" w:lineRule="atLeast"/>
        <w:outlineLvl w:val="3"/>
        <w:rPr>
          <w:rFonts w:asciiTheme="majorHAnsi" w:eastAsia="Times New Roman" w:hAnsiTheme="majorHAnsi" w:cstheme="majorHAnsi"/>
          <w:b/>
          <w:bCs/>
          <w:sz w:val="24"/>
          <w:szCs w:val="24"/>
          <w:lang w:val="en-GB" w:eastAsia="en-GB"/>
        </w:rPr>
      </w:pPr>
      <w:r w:rsidRPr="00EB755B">
        <w:rPr>
          <w:rFonts w:asciiTheme="majorHAnsi" w:eastAsia="Times New Roman" w:hAnsiTheme="majorHAnsi" w:cstheme="majorHAnsi"/>
          <w:b/>
          <w:bCs/>
          <w:sz w:val="24"/>
          <w:szCs w:val="24"/>
          <w:lang w:val="en-GB" w:eastAsia="en-GB"/>
        </w:rPr>
        <w:t>Permitted Devices</w:t>
      </w:r>
    </w:p>
    <w:p w14:paraId="1FE7AD29"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Provide location information only.</w:t>
      </w:r>
    </w:p>
    <w:p w14:paraId="15EAB678"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Do not require staff to monitor or manage them.</w:t>
      </w:r>
    </w:p>
    <w:p w14:paraId="6866D263"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Do not interfere with learning.</w:t>
      </w:r>
    </w:p>
    <w:p w14:paraId="4BA21407" w14:textId="77777777" w:rsidR="00790FF5" w:rsidRPr="00EB755B" w:rsidRDefault="00790FF5" w:rsidP="00790FF5">
      <w:pPr>
        <w:spacing w:before="100" w:beforeAutospacing="1" w:after="100" w:afterAutospacing="1" w:line="300" w:lineRule="atLeast"/>
        <w:outlineLvl w:val="3"/>
        <w:rPr>
          <w:rFonts w:asciiTheme="majorHAnsi" w:eastAsia="Times New Roman" w:hAnsiTheme="majorHAnsi" w:cstheme="majorHAnsi"/>
          <w:b/>
          <w:bCs/>
          <w:sz w:val="24"/>
          <w:szCs w:val="24"/>
          <w:lang w:val="en-GB" w:eastAsia="en-GB"/>
        </w:rPr>
      </w:pPr>
      <w:r w:rsidRPr="00EB755B">
        <w:rPr>
          <w:rFonts w:asciiTheme="majorHAnsi" w:eastAsia="Times New Roman" w:hAnsiTheme="majorHAnsi" w:cstheme="majorHAnsi"/>
          <w:b/>
          <w:bCs/>
          <w:sz w:val="24"/>
          <w:szCs w:val="24"/>
          <w:lang w:val="en-GB" w:eastAsia="en-GB"/>
        </w:rPr>
        <w:t>Not Permitted</w:t>
      </w:r>
    </w:p>
    <w:p w14:paraId="23E7383F"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Phone calls.</w:t>
      </w:r>
    </w:p>
    <w:p w14:paraId="78658B58"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Messaging.</w:t>
      </w:r>
    </w:p>
    <w:p w14:paraId="6A9FB397"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Internet access.</w:t>
      </w:r>
    </w:p>
    <w:p w14:paraId="0BB9952E"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Social media access.</w:t>
      </w:r>
    </w:p>
    <w:p w14:paraId="699CB9B5"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Audio recording.</w:t>
      </w:r>
    </w:p>
    <w:p w14:paraId="3C8D5734"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Video recording.</w:t>
      </w:r>
    </w:p>
    <w:p w14:paraId="155748CD"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Emoji" w:eastAsia="Times New Roman" w:hAnsi="Segoe UI Emoji" w:cs="Segoe UI Emoji"/>
          <w:sz w:val="21"/>
          <w:szCs w:val="21"/>
          <w:lang w:val="en-GB" w:eastAsia="en-GB"/>
        </w:rPr>
        <w:t>❌</w:t>
      </w:r>
      <w:r w:rsidRPr="00790FF5">
        <w:rPr>
          <w:rFonts w:ascii="Segoe UI" w:eastAsia="Times New Roman" w:hAnsi="Segoe UI" w:cs="Segoe UI"/>
          <w:sz w:val="21"/>
          <w:szCs w:val="21"/>
          <w:lang w:val="en-GB" w:eastAsia="en-GB"/>
        </w:rPr>
        <w:t xml:space="preserve"> Remote listening or monitoring.</w:t>
      </w:r>
    </w:p>
    <w:p w14:paraId="50908AF5" w14:textId="77777777" w:rsidR="00790FF5" w:rsidRPr="00EB755B" w:rsidRDefault="00790FF5" w:rsidP="00790FF5">
      <w:pPr>
        <w:spacing w:before="100" w:beforeAutospacing="1" w:after="100" w:afterAutospacing="1" w:line="300" w:lineRule="atLeast"/>
        <w:outlineLvl w:val="2"/>
        <w:rPr>
          <w:rFonts w:asciiTheme="majorHAnsi" w:eastAsia="Times New Roman" w:hAnsiTheme="majorHAnsi" w:cstheme="majorHAnsi"/>
          <w:b/>
          <w:bCs/>
          <w:sz w:val="27"/>
          <w:szCs w:val="27"/>
          <w:lang w:val="en-GB" w:eastAsia="en-GB"/>
        </w:rPr>
      </w:pPr>
      <w:bookmarkStart w:id="32" w:name="_Toc239843445"/>
      <w:r w:rsidRPr="00EB755B">
        <w:rPr>
          <w:rFonts w:asciiTheme="majorHAnsi" w:eastAsia="Times New Roman" w:hAnsiTheme="majorHAnsi" w:cstheme="majorHAnsi"/>
          <w:b/>
          <w:bCs/>
          <w:sz w:val="27"/>
          <w:szCs w:val="27"/>
          <w:lang w:val="en-GB" w:eastAsia="en-GB"/>
        </w:rPr>
        <w:t>Important Information for Parents and Carers</w:t>
      </w:r>
      <w:bookmarkEnd w:id="32"/>
    </w:p>
    <w:p w14:paraId="542FB278" w14:textId="77777777" w:rsidR="00790FF5" w:rsidRPr="00790FF5" w:rsidRDefault="00790FF5" w:rsidP="00790FF5">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t>Personal devices are brought to school entirely at the owner's risk.</w:t>
      </w:r>
    </w:p>
    <w:p w14:paraId="44DE7ACA" w14:textId="77777777" w:rsidR="00790FF5" w:rsidRPr="00790FF5" w:rsidRDefault="00790FF5" w:rsidP="00790FF5">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t>Four Swannes accepts no responsibility for loss, theft or damage.</w:t>
      </w:r>
    </w:p>
    <w:p w14:paraId="26195F04" w14:textId="77777777" w:rsidR="00790FF5" w:rsidRPr="00790FF5" w:rsidRDefault="00790FF5" w:rsidP="00790FF5">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t>Staff cannot monitor or manage tracking devices.</w:t>
      </w:r>
    </w:p>
    <w:p w14:paraId="365EE8CE" w14:textId="77777777" w:rsidR="00790FF5" w:rsidRPr="00790FF5" w:rsidRDefault="00790FF5" w:rsidP="00790FF5">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t>GPS signals may not always operate accurately within buildings.</w:t>
      </w:r>
    </w:p>
    <w:p w14:paraId="72160432"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sz w:val="21"/>
          <w:szCs w:val="21"/>
          <w:lang w:val="en-GB" w:eastAsia="en-GB"/>
        </w:rPr>
        <w:lastRenderedPageBreak/>
        <w:t>Parents and carers are encouraged to discuss any concerns regarding personal devices with the school before a device is brought onto the site.</w:t>
      </w:r>
    </w:p>
    <w:p w14:paraId="51ABD871" w14:textId="77777777" w:rsidR="00790FF5" w:rsidRPr="00790FF5" w:rsidRDefault="00790FF5" w:rsidP="00790FF5">
      <w:pPr>
        <w:spacing w:before="100" w:beforeAutospacing="1" w:after="100" w:afterAutospacing="1" w:line="300" w:lineRule="atLeast"/>
        <w:rPr>
          <w:rFonts w:ascii="Segoe UI" w:eastAsia="Times New Roman" w:hAnsi="Segoe UI" w:cs="Segoe UI"/>
          <w:sz w:val="21"/>
          <w:szCs w:val="21"/>
          <w:lang w:val="en-GB" w:eastAsia="en-GB"/>
        </w:rPr>
      </w:pPr>
      <w:r w:rsidRPr="00790FF5">
        <w:rPr>
          <w:rFonts w:ascii="Segoe UI" w:eastAsia="Times New Roman" w:hAnsi="Segoe UI" w:cs="Segoe UI"/>
          <w:b/>
          <w:bCs/>
          <w:sz w:val="21"/>
          <w:szCs w:val="21"/>
          <w:lang w:val="en-GB" w:eastAsia="en-GB"/>
        </w:rPr>
        <w:t>This summary is intended to provide a quick reference guide for parents and carers. The full policy should be consulted for complete details and procedures.</w:t>
      </w:r>
    </w:p>
    <w:p w14:paraId="41C8F396" w14:textId="77777777" w:rsidR="00981F0D" w:rsidRDefault="00C04DBA">
      <w:r>
        <w:br w:type="page"/>
      </w:r>
    </w:p>
    <w:p w14:paraId="266FA1FD" w14:textId="77777777" w:rsidR="00981F0D" w:rsidRPr="00EB755B" w:rsidRDefault="00C04DBA">
      <w:pPr>
        <w:pStyle w:val="Heading1"/>
        <w:rPr>
          <w:color w:val="auto"/>
        </w:rPr>
      </w:pPr>
      <w:bookmarkStart w:id="33" w:name="_Toc239843446"/>
      <w:r w:rsidRPr="00EB755B">
        <w:rPr>
          <w:color w:val="auto"/>
        </w:rPr>
        <w:lastRenderedPageBreak/>
        <w:t>Governor Approval</w:t>
      </w:r>
      <w:bookmarkEnd w:id="33"/>
    </w:p>
    <w:tbl>
      <w:tblPr>
        <w:tblStyle w:val="TableGrid"/>
        <w:tblW w:w="0" w:type="auto"/>
        <w:tblLook w:val="04A0" w:firstRow="1" w:lastRow="0" w:firstColumn="1" w:lastColumn="0" w:noHBand="0" w:noVBand="1"/>
      </w:tblPr>
      <w:tblGrid>
        <w:gridCol w:w="2160"/>
        <w:gridCol w:w="2160"/>
        <w:gridCol w:w="2160"/>
        <w:gridCol w:w="2160"/>
      </w:tblGrid>
      <w:tr w:rsidR="00981F0D" w:rsidRPr="00075AE1" w14:paraId="2E1160F1" w14:textId="77777777">
        <w:tc>
          <w:tcPr>
            <w:tcW w:w="2160" w:type="dxa"/>
          </w:tcPr>
          <w:p w14:paraId="0D909AED"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Name</w:t>
            </w:r>
          </w:p>
        </w:tc>
        <w:tc>
          <w:tcPr>
            <w:tcW w:w="2160" w:type="dxa"/>
          </w:tcPr>
          <w:p w14:paraId="5EF8972E"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Position</w:t>
            </w:r>
          </w:p>
        </w:tc>
        <w:tc>
          <w:tcPr>
            <w:tcW w:w="2160" w:type="dxa"/>
          </w:tcPr>
          <w:p w14:paraId="4CCB031D"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Signature</w:t>
            </w:r>
          </w:p>
        </w:tc>
        <w:tc>
          <w:tcPr>
            <w:tcW w:w="2160" w:type="dxa"/>
          </w:tcPr>
          <w:p w14:paraId="491072FA"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Date</w:t>
            </w:r>
          </w:p>
        </w:tc>
      </w:tr>
      <w:tr w:rsidR="00981F0D" w:rsidRPr="00075AE1" w14:paraId="3DEE6589" w14:textId="77777777">
        <w:tc>
          <w:tcPr>
            <w:tcW w:w="2160" w:type="dxa"/>
          </w:tcPr>
          <w:p w14:paraId="72A3D3EC" w14:textId="0788A9D5" w:rsidR="00981F0D" w:rsidRPr="00075AE1" w:rsidRDefault="00075AE1">
            <w:pPr>
              <w:rPr>
                <w:rFonts w:asciiTheme="majorHAnsi" w:hAnsiTheme="majorHAnsi" w:cstheme="majorHAnsi"/>
              </w:rPr>
            </w:pPr>
            <w:r>
              <w:rPr>
                <w:rFonts w:asciiTheme="majorHAnsi" w:hAnsiTheme="majorHAnsi" w:cstheme="majorHAnsi"/>
              </w:rPr>
              <w:t>Liz Allum</w:t>
            </w:r>
          </w:p>
        </w:tc>
        <w:tc>
          <w:tcPr>
            <w:tcW w:w="2160" w:type="dxa"/>
          </w:tcPr>
          <w:p w14:paraId="252AE44F" w14:textId="77777777" w:rsidR="00981F0D" w:rsidRPr="00075AE1" w:rsidRDefault="00C04DBA">
            <w:pPr>
              <w:rPr>
                <w:rFonts w:asciiTheme="majorHAnsi" w:hAnsiTheme="majorHAnsi" w:cstheme="majorHAnsi"/>
              </w:rPr>
            </w:pPr>
            <w:r w:rsidRPr="00075AE1">
              <w:rPr>
                <w:rFonts w:asciiTheme="majorHAnsi" w:hAnsiTheme="majorHAnsi" w:cstheme="majorHAnsi"/>
              </w:rPr>
              <w:t>Chair of Governors</w:t>
            </w:r>
          </w:p>
        </w:tc>
        <w:tc>
          <w:tcPr>
            <w:tcW w:w="2160" w:type="dxa"/>
          </w:tcPr>
          <w:p w14:paraId="0D0B940D" w14:textId="77777777" w:rsidR="00981F0D" w:rsidRPr="00075AE1" w:rsidRDefault="00981F0D">
            <w:pPr>
              <w:rPr>
                <w:rFonts w:asciiTheme="majorHAnsi" w:hAnsiTheme="majorHAnsi" w:cstheme="majorHAnsi"/>
              </w:rPr>
            </w:pPr>
          </w:p>
        </w:tc>
        <w:tc>
          <w:tcPr>
            <w:tcW w:w="2160" w:type="dxa"/>
          </w:tcPr>
          <w:p w14:paraId="0E27B00A" w14:textId="77777777" w:rsidR="00981F0D" w:rsidRPr="00075AE1" w:rsidRDefault="00981F0D">
            <w:pPr>
              <w:rPr>
                <w:rFonts w:asciiTheme="majorHAnsi" w:hAnsiTheme="majorHAnsi" w:cstheme="majorHAnsi"/>
              </w:rPr>
            </w:pPr>
          </w:p>
        </w:tc>
      </w:tr>
      <w:tr w:rsidR="00981F0D" w:rsidRPr="00075AE1" w14:paraId="3DC030DE" w14:textId="77777777">
        <w:tc>
          <w:tcPr>
            <w:tcW w:w="2160" w:type="dxa"/>
          </w:tcPr>
          <w:p w14:paraId="60061E4C" w14:textId="5429A6D9" w:rsidR="00981F0D" w:rsidRPr="00075AE1" w:rsidRDefault="00075AE1">
            <w:pPr>
              <w:rPr>
                <w:rFonts w:asciiTheme="majorHAnsi" w:hAnsiTheme="majorHAnsi" w:cstheme="majorHAnsi"/>
              </w:rPr>
            </w:pPr>
            <w:r>
              <w:rPr>
                <w:rFonts w:asciiTheme="majorHAnsi" w:hAnsiTheme="majorHAnsi" w:cstheme="majorHAnsi"/>
              </w:rPr>
              <w:t>Alan Moore</w:t>
            </w:r>
          </w:p>
        </w:tc>
        <w:tc>
          <w:tcPr>
            <w:tcW w:w="2160" w:type="dxa"/>
          </w:tcPr>
          <w:p w14:paraId="1DAF8D24" w14:textId="77777777" w:rsidR="00981F0D" w:rsidRPr="00075AE1" w:rsidRDefault="00C04DBA">
            <w:pPr>
              <w:rPr>
                <w:rFonts w:asciiTheme="majorHAnsi" w:hAnsiTheme="majorHAnsi" w:cstheme="majorHAnsi"/>
              </w:rPr>
            </w:pPr>
            <w:r w:rsidRPr="00075AE1">
              <w:rPr>
                <w:rFonts w:asciiTheme="majorHAnsi" w:hAnsiTheme="majorHAnsi" w:cstheme="majorHAnsi"/>
              </w:rPr>
              <w:t>Headteacher</w:t>
            </w:r>
          </w:p>
        </w:tc>
        <w:tc>
          <w:tcPr>
            <w:tcW w:w="2160" w:type="dxa"/>
          </w:tcPr>
          <w:p w14:paraId="44EAFD9C" w14:textId="77777777" w:rsidR="00981F0D" w:rsidRPr="00075AE1" w:rsidRDefault="00981F0D">
            <w:pPr>
              <w:rPr>
                <w:rFonts w:asciiTheme="majorHAnsi" w:hAnsiTheme="majorHAnsi" w:cstheme="majorHAnsi"/>
              </w:rPr>
            </w:pPr>
          </w:p>
        </w:tc>
        <w:tc>
          <w:tcPr>
            <w:tcW w:w="2160" w:type="dxa"/>
          </w:tcPr>
          <w:p w14:paraId="4B94D5A5" w14:textId="77777777" w:rsidR="00981F0D" w:rsidRPr="00075AE1" w:rsidRDefault="00981F0D">
            <w:pPr>
              <w:rPr>
                <w:rFonts w:asciiTheme="majorHAnsi" w:hAnsiTheme="majorHAnsi" w:cstheme="majorHAnsi"/>
              </w:rPr>
            </w:pPr>
          </w:p>
        </w:tc>
      </w:tr>
      <w:tr w:rsidR="00981F0D" w:rsidRPr="00075AE1" w14:paraId="51E34819" w14:textId="77777777">
        <w:tc>
          <w:tcPr>
            <w:tcW w:w="2160" w:type="dxa"/>
          </w:tcPr>
          <w:p w14:paraId="3DEEC669" w14:textId="77777777" w:rsidR="00981F0D" w:rsidRPr="00075AE1" w:rsidRDefault="00981F0D">
            <w:pPr>
              <w:rPr>
                <w:rFonts w:asciiTheme="majorHAnsi" w:hAnsiTheme="majorHAnsi" w:cstheme="majorHAnsi"/>
              </w:rPr>
            </w:pPr>
          </w:p>
        </w:tc>
        <w:tc>
          <w:tcPr>
            <w:tcW w:w="2160" w:type="dxa"/>
          </w:tcPr>
          <w:p w14:paraId="18E105B6" w14:textId="77777777" w:rsidR="00981F0D" w:rsidRPr="00075AE1" w:rsidRDefault="00C04DBA">
            <w:pPr>
              <w:rPr>
                <w:rFonts w:asciiTheme="majorHAnsi" w:hAnsiTheme="majorHAnsi" w:cstheme="majorHAnsi"/>
              </w:rPr>
            </w:pPr>
            <w:r w:rsidRPr="00075AE1">
              <w:rPr>
                <w:rFonts w:asciiTheme="majorHAnsi" w:hAnsiTheme="majorHAnsi" w:cstheme="majorHAnsi"/>
              </w:rPr>
              <w:t>Safeguarding Governor</w:t>
            </w:r>
          </w:p>
        </w:tc>
        <w:tc>
          <w:tcPr>
            <w:tcW w:w="2160" w:type="dxa"/>
          </w:tcPr>
          <w:p w14:paraId="3656B9AB" w14:textId="77777777" w:rsidR="00981F0D" w:rsidRPr="00075AE1" w:rsidRDefault="00981F0D">
            <w:pPr>
              <w:rPr>
                <w:rFonts w:asciiTheme="majorHAnsi" w:hAnsiTheme="majorHAnsi" w:cstheme="majorHAnsi"/>
              </w:rPr>
            </w:pPr>
          </w:p>
        </w:tc>
        <w:tc>
          <w:tcPr>
            <w:tcW w:w="2160" w:type="dxa"/>
          </w:tcPr>
          <w:p w14:paraId="45FB0818" w14:textId="77777777" w:rsidR="00981F0D" w:rsidRPr="00075AE1" w:rsidRDefault="00981F0D">
            <w:pPr>
              <w:rPr>
                <w:rFonts w:asciiTheme="majorHAnsi" w:hAnsiTheme="majorHAnsi" w:cstheme="majorHAnsi"/>
              </w:rPr>
            </w:pPr>
          </w:p>
        </w:tc>
      </w:tr>
    </w:tbl>
    <w:p w14:paraId="049F31CB" w14:textId="77777777" w:rsidR="00981F0D" w:rsidRPr="00075AE1" w:rsidRDefault="00981F0D">
      <w:pPr>
        <w:rPr>
          <w:rFonts w:asciiTheme="majorHAnsi" w:hAnsiTheme="majorHAnsi" w:cstheme="majorHAnsi"/>
        </w:rPr>
      </w:pPr>
    </w:p>
    <w:tbl>
      <w:tblPr>
        <w:tblStyle w:val="TableGrid"/>
        <w:tblW w:w="0" w:type="auto"/>
        <w:tblLook w:val="04A0" w:firstRow="1" w:lastRow="0" w:firstColumn="1" w:lastColumn="0" w:noHBand="0" w:noVBand="1"/>
      </w:tblPr>
      <w:tblGrid>
        <w:gridCol w:w="2880"/>
        <w:gridCol w:w="2880"/>
        <w:gridCol w:w="2880"/>
      </w:tblGrid>
      <w:tr w:rsidR="00981F0D" w:rsidRPr="00075AE1" w14:paraId="6125B5EA" w14:textId="77777777">
        <w:tc>
          <w:tcPr>
            <w:tcW w:w="2880" w:type="dxa"/>
          </w:tcPr>
          <w:p w14:paraId="2AE331A5"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Version</w:t>
            </w:r>
          </w:p>
        </w:tc>
        <w:tc>
          <w:tcPr>
            <w:tcW w:w="2880" w:type="dxa"/>
          </w:tcPr>
          <w:p w14:paraId="0391AE51"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Date Approved</w:t>
            </w:r>
          </w:p>
        </w:tc>
        <w:tc>
          <w:tcPr>
            <w:tcW w:w="2880" w:type="dxa"/>
          </w:tcPr>
          <w:p w14:paraId="3A4C96F8" w14:textId="77777777" w:rsidR="00981F0D" w:rsidRPr="00075AE1" w:rsidRDefault="00C04DBA">
            <w:pPr>
              <w:rPr>
                <w:rFonts w:asciiTheme="majorHAnsi" w:hAnsiTheme="majorHAnsi" w:cstheme="majorHAnsi"/>
                <w:b/>
                <w:bCs/>
              </w:rPr>
            </w:pPr>
            <w:r w:rsidRPr="00075AE1">
              <w:rPr>
                <w:rFonts w:asciiTheme="majorHAnsi" w:hAnsiTheme="majorHAnsi" w:cstheme="majorHAnsi"/>
                <w:b/>
                <w:bCs/>
              </w:rPr>
              <w:t>Next Review</w:t>
            </w:r>
          </w:p>
        </w:tc>
      </w:tr>
      <w:tr w:rsidR="00981F0D" w:rsidRPr="00075AE1" w14:paraId="2ED06E6E" w14:textId="77777777">
        <w:tc>
          <w:tcPr>
            <w:tcW w:w="2880" w:type="dxa"/>
          </w:tcPr>
          <w:p w14:paraId="38F33F21" w14:textId="77777777" w:rsidR="00981F0D" w:rsidRPr="00075AE1" w:rsidRDefault="00C04DBA">
            <w:pPr>
              <w:rPr>
                <w:rFonts w:asciiTheme="majorHAnsi" w:hAnsiTheme="majorHAnsi" w:cstheme="majorHAnsi"/>
              </w:rPr>
            </w:pPr>
            <w:r w:rsidRPr="00075AE1">
              <w:rPr>
                <w:rFonts w:asciiTheme="majorHAnsi" w:hAnsiTheme="majorHAnsi" w:cstheme="majorHAnsi"/>
              </w:rPr>
              <w:t>1.0</w:t>
            </w:r>
          </w:p>
        </w:tc>
        <w:tc>
          <w:tcPr>
            <w:tcW w:w="2880" w:type="dxa"/>
          </w:tcPr>
          <w:p w14:paraId="53128261" w14:textId="77777777" w:rsidR="00981F0D" w:rsidRPr="00075AE1" w:rsidRDefault="00981F0D">
            <w:pPr>
              <w:rPr>
                <w:rFonts w:asciiTheme="majorHAnsi" w:hAnsiTheme="majorHAnsi" w:cstheme="majorHAnsi"/>
              </w:rPr>
            </w:pPr>
          </w:p>
        </w:tc>
        <w:tc>
          <w:tcPr>
            <w:tcW w:w="2880" w:type="dxa"/>
          </w:tcPr>
          <w:p w14:paraId="62486C05" w14:textId="77777777" w:rsidR="00981F0D" w:rsidRPr="00075AE1" w:rsidRDefault="00981F0D">
            <w:pPr>
              <w:rPr>
                <w:rFonts w:asciiTheme="majorHAnsi" w:hAnsiTheme="majorHAnsi" w:cstheme="majorHAnsi"/>
              </w:rPr>
            </w:pPr>
          </w:p>
        </w:tc>
      </w:tr>
    </w:tbl>
    <w:p w14:paraId="4D6186D5" w14:textId="77777777" w:rsidR="00C04DBA" w:rsidRDefault="00C04DBA"/>
    <w:sectPr w:rsidR="00C04DBA" w:rsidSect="00034616">
      <w:foot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5FDF9" w14:textId="77777777" w:rsidR="00CA4175" w:rsidRDefault="00CA4175" w:rsidP="005702EF">
      <w:pPr>
        <w:spacing w:after="0" w:line="240" w:lineRule="auto"/>
      </w:pPr>
      <w:r>
        <w:separator/>
      </w:r>
    </w:p>
  </w:endnote>
  <w:endnote w:type="continuationSeparator" w:id="0">
    <w:p w14:paraId="140D1D43" w14:textId="77777777" w:rsidR="00CA4175" w:rsidRDefault="00CA4175" w:rsidP="00570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370156"/>
      <w:docPartObj>
        <w:docPartGallery w:val="Page Numbers (Bottom of Page)"/>
        <w:docPartUnique/>
      </w:docPartObj>
    </w:sdtPr>
    <w:sdtEndPr>
      <w:rPr>
        <w:noProof/>
      </w:rPr>
    </w:sdtEndPr>
    <w:sdtContent>
      <w:p w14:paraId="2862450F" w14:textId="1EA2423B" w:rsidR="005702EF" w:rsidRDefault="005702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FBB3F" w14:textId="7469C9B6" w:rsidR="005702EF" w:rsidRPr="00B57DAC" w:rsidRDefault="00B57DAC">
    <w:pPr>
      <w:pStyle w:val="Footer"/>
      <w:rPr>
        <w:rFonts w:asciiTheme="majorHAnsi" w:hAnsiTheme="majorHAnsi" w:cstheme="majorHAnsi"/>
      </w:rPr>
    </w:pPr>
    <w:r w:rsidRPr="00B57DAC">
      <w:rPr>
        <w:rFonts w:asciiTheme="majorHAnsi" w:hAnsiTheme="majorHAnsi" w:cstheme="majorHAnsi"/>
      </w:rPr>
      <w:t>Mobile phone, tracker and GPS policy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3E4C" w14:textId="77777777" w:rsidR="00CA4175" w:rsidRDefault="00CA4175" w:rsidP="005702EF">
      <w:pPr>
        <w:spacing w:after="0" w:line="240" w:lineRule="auto"/>
      </w:pPr>
      <w:r>
        <w:separator/>
      </w:r>
    </w:p>
  </w:footnote>
  <w:footnote w:type="continuationSeparator" w:id="0">
    <w:p w14:paraId="29283EA2" w14:textId="77777777" w:rsidR="00CA4175" w:rsidRDefault="00CA4175" w:rsidP="00570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2D13B7"/>
    <w:multiLevelType w:val="hybridMultilevel"/>
    <w:tmpl w:val="5A18AA06"/>
    <w:lvl w:ilvl="0" w:tplc="4F6C5ECA">
      <w:start w:val="1"/>
      <w:numFmt w:val="bullet"/>
      <w:lvlText w:val=""/>
      <w:lvlJc w:val="left"/>
      <w:pPr>
        <w:ind w:left="720" w:hanging="360"/>
      </w:pPr>
      <w:rPr>
        <w:rFonts w:ascii="Symbol" w:hAnsi="Symbol" w:hint="default"/>
      </w:rPr>
    </w:lvl>
    <w:lvl w:ilvl="1" w:tplc="CAD01C74">
      <w:start w:val="1"/>
      <w:numFmt w:val="bullet"/>
      <w:lvlText w:val="o"/>
      <w:lvlJc w:val="left"/>
      <w:pPr>
        <w:ind w:left="1440" w:hanging="360"/>
      </w:pPr>
      <w:rPr>
        <w:rFonts w:ascii="Courier New" w:hAnsi="Courier New" w:hint="default"/>
      </w:rPr>
    </w:lvl>
    <w:lvl w:ilvl="2" w:tplc="D584D4FE">
      <w:start w:val="1"/>
      <w:numFmt w:val="bullet"/>
      <w:lvlText w:val=""/>
      <w:lvlJc w:val="left"/>
      <w:pPr>
        <w:ind w:left="2160" w:hanging="360"/>
      </w:pPr>
      <w:rPr>
        <w:rFonts w:ascii="Wingdings" w:hAnsi="Wingdings" w:hint="default"/>
      </w:rPr>
    </w:lvl>
    <w:lvl w:ilvl="3" w:tplc="C9A671AA">
      <w:start w:val="1"/>
      <w:numFmt w:val="bullet"/>
      <w:lvlText w:val=""/>
      <w:lvlJc w:val="left"/>
      <w:pPr>
        <w:ind w:left="2880" w:hanging="360"/>
      </w:pPr>
      <w:rPr>
        <w:rFonts w:ascii="Symbol" w:hAnsi="Symbol" w:hint="default"/>
      </w:rPr>
    </w:lvl>
    <w:lvl w:ilvl="4" w:tplc="11D6AD60">
      <w:start w:val="1"/>
      <w:numFmt w:val="bullet"/>
      <w:lvlText w:val="o"/>
      <w:lvlJc w:val="left"/>
      <w:pPr>
        <w:ind w:left="3600" w:hanging="360"/>
      </w:pPr>
      <w:rPr>
        <w:rFonts w:ascii="Courier New" w:hAnsi="Courier New" w:hint="default"/>
      </w:rPr>
    </w:lvl>
    <w:lvl w:ilvl="5" w:tplc="C3AE6AF0">
      <w:start w:val="1"/>
      <w:numFmt w:val="bullet"/>
      <w:lvlText w:val=""/>
      <w:lvlJc w:val="left"/>
      <w:pPr>
        <w:ind w:left="4320" w:hanging="360"/>
      </w:pPr>
      <w:rPr>
        <w:rFonts w:ascii="Wingdings" w:hAnsi="Wingdings" w:hint="default"/>
      </w:rPr>
    </w:lvl>
    <w:lvl w:ilvl="6" w:tplc="DD521ED0">
      <w:start w:val="1"/>
      <w:numFmt w:val="bullet"/>
      <w:lvlText w:val=""/>
      <w:lvlJc w:val="left"/>
      <w:pPr>
        <w:ind w:left="5040" w:hanging="360"/>
      </w:pPr>
      <w:rPr>
        <w:rFonts w:ascii="Symbol" w:hAnsi="Symbol" w:hint="default"/>
      </w:rPr>
    </w:lvl>
    <w:lvl w:ilvl="7" w:tplc="93A6E95C">
      <w:start w:val="1"/>
      <w:numFmt w:val="bullet"/>
      <w:lvlText w:val="o"/>
      <w:lvlJc w:val="left"/>
      <w:pPr>
        <w:ind w:left="5760" w:hanging="360"/>
      </w:pPr>
      <w:rPr>
        <w:rFonts w:ascii="Courier New" w:hAnsi="Courier New" w:hint="default"/>
      </w:rPr>
    </w:lvl>
    <w:lvl w:ilvl="8" w:tplc="2366890A">
      <w:start w:val="1"/>
      <w:numFmt w:val="bullet"/>
      <w:lvlText w:val=""/>
      <w:lvlJc w:val="left"/>
      <w:pPr>
        <w:ind w:left="6480" w:hanging="360"/>
      </w:pPr>
      <w:rPr>
        <w:rFonts w:ascii="Wingdings" w:hAnsi="Wingdings" w:hint="default"/>
      </w:rPr>
    </w:lvl>
  </w:abstractNum>
  <w:abstractNum w:abstractNumId="10" w15:restartNumberingAfterBreak="0">
    <w:nsid w:val="01F82A53"/>
    <w:multiLevelType w:val="multilevel"/>
    <w:tmpl w:val="BED0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6A0DE5"/>
    <w:multiLevelType w:val="hybridMultilevel"/>
    <w:tmpl w:val="CAD044AC"/>
    <w:lvl w:ilvl="0" w:tplc="0DA0089E">
      <w:start w:val="1"/>
      <w:numFmt w:val="bullet"/>
      <w:lvlText w:val=""/>
      <w:lvlJc w:val="left"/>
      <w:pPr>
        <w:ind w:left="720" w:hanging="360"/>
      </w:pPr>
      <w:rPr>
        <w:rFonts w:ascii="Symbol" w:hAnsi="Symbol" w:hint="default"/>
      </w:rPr>
    </w:lvl>
    <w:lvl w:ilvl="1" w:tplc="10CE3202">
      <w:start w:val="1"/>
      <w:numFmt w:val="bullet"/>
      <w:lvlText w:val="o"/>
      <w:lvlJc w:val="left"/>
      <w:pPr>
        <w:ind w:left="1440" w:hanging="360"/>
      </w:pPr>
      <w:rPr>
        <w:rFonts w:ascii="Courier New" w:hAnsi="Courier New" w:hint="default"/>
      </w:rPr>
    </w:lvl>
    <w:lvl w:ilvl="2" w:tplc="BC24399C">
      <w:start w:val="1"/>
      <w:numFmt w:val="bullet"/>
      <w:lvlText w:val=""/>
      <w:lvlJc w:val="left"/>
      <w:pPr>
        <w:ind w:left="2160" w:hanging="360"/>
      </w:pPr>
      <w:rPr>
        <w:rFonts w:ascii="Wingdings" w:hAnsi="Wingdings" w:hint="default"/>
      </w:rPr>
    </w:lvl>
    <w:lvl w:ilvl="3" w:tplc="A68006A0">
      <w:start w:val="1"/>
      <w:numFmt w:val="bullet"/>
      <w:lvlText w:val=""/>
      <w:lvlJc w:val="left"/>
      <w:pPr>
        <w:ind w:left="2880" w:hanging="360"/>
      </w:pPr>
      <w:rPr>
        <w:rFonts w:ascii="Symbol" w:hAnsi="Symbol" w:hint="default"/>
      </w:rPr>
    </w:lvl>
    <w:lvl w:ilvl="4" w:tplc="A0823474">
      <w:start w:val="1"/>
      <w:numFmt w:val="bullet"/>
      <w:lvlText w:val="o"/>
      <w:lvlJc w:val="left"/>
      <w:pPr>
        <w:ind w:left="3600" w:hanging="360"/>
      </w:pPr>
      <w:rPr>
        <w:rFonts w:ascii="Courier New" w:hAnsi="Courier New" w:hint="default"/>
      </w:rPr>
    </w:lvl>
    <w:lvl w:ilvl="5" w:tplc="C254C8D6">
      <w:start w:val="1"/>
      <w:numFmt w:val="bullet"/>
      <w:lvlText w:val=""/>
      <w:lvlJc w:val="left"/>
      <w:pPr>
        <w:ind w:left="4320" w:hanging="360"/>
      </w:pPr>
      <w:rPr>
        <w:rFonts w:ascii="Wingdings" w:hAnsi="Wingdings" w:hint="default"/>
      </w:rPr>
    </w:lvl>
    <w:lvl w:ilvl="6" w:tplc="3ED27364">
      <w:start w:val="1"/>
      <w:numFmt w:val="bullet"/>
      <w:lvlText w:val=""/>
      <w:lvlJc w:val="left"/>
      <w:pPr>
        <w:ind w:left="5040" w:hanging="360"/>
      </w:pPr>
      <w:rPr>
        <w:rFonts w:ascii="Symbol" w:hAnsi="Symbol" w:hint="default"/>
      </w:rPr>
    </w:lvl>
    <w:lvl w:ilvl="7" w:tplc="4E80FF7A">
      <w:start w:val="1"/>
      <w:numFmt w:val="bullet"/>
      <w:lvlText w:val="o"/>
      <w:lvlJc w:val="left"/>
      <w:pPr>
        <w:ind w:left="5760" w:hanging="360"/>
      </w:pPr>
      <w:rPr>
        <w:rFonts w:ascii="Courier New" w:hAnsi="Courier New" w:hint="default"/>
      </w:rPr>
    </w:lvl>
    <w:lvl w:ilvl="8" w:tplc="90B03B34">
      <w:start w:val="1"/>
      <w:numFmt w:val="bullet"/>
      <w:lvlText w:val=""/>
      <w:lvlJc w:val="left"/>
      <w:pPr>
        <w:ind w:left="6480" w:hanging="360"/>
      </w:pPr>
      <w:rPr>
        <w:rFonts w:ascii="Wingdings" w:hAnsi="Wingdings" w:hint="default"/>
      </w:rPr>
    </w:lvl>
  </w:abstractNum>
  <w:abstractNum w:abstractNumId="12" w15:restartNumberingAfterBreak="0">
    <w:nsid w:val="02A47033"/>
    <w:multiLevelType w:val="multilevel"/>
    <w:tmpl w:val="6C96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5F7DFC"/>
    <w:multiLevelType w:val="multilevel"/>
    <w:tmpl w:val="F484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51443D"/>
    <w:multiLevelType w:val="multilevel"/>
    <w:tmpl w:val="40E6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5F79E4"/>
    <w:multiLevelType w:val="hybridMultilevel"/>
    <w:tmpl w:val="8E0CF79A"/>
    <w:lvl w:ilvl="0" w:tplc="95C407BA">
      <w:start w:val="1"/>
      <w:numFmt w:val="bullet"/>
      <w:lvlText w:val=""/>
      <w:lvlJc w:val="left"/>
      <w:pPr>
        <w:ind w:left="720" w:hanging="360"/>
      </w:pPr>
      <w:rPr>
        <w:rFonts w:ascii="Symbol" w:hAnsi="Symbol" w:hint="default"/>
      </w:rPr>
    </w:lvl>
    <w:lvl w:ilvl="1" w:tplc="C2C0C454">
      <w:start w:val="1"/>
      <w:numFmt w:val="bullet"/>
      <w:lvlText w:val="o"/>
      <w:lvlJc w:val="left"/>
      <w:pPr>
        <w:ind w:left="1440" w:hanging="360"/>
      </w:pPr>
      <w:rPr>
        <w:rFonts w:ascii="Courier New" w:hAnsi="Courier New" w:hint="default"/>
      </w:rPr>
    </w:lvl>
    <w:lvl w:ilvl="2" w:tplc="5B346C36">
      <w:start w:val="1"/>
      <w:numFmt w:val="bullet"/>
      <w:lvlText w:val=""/>
      <w:lvlJc w:val="left"/>
      <w:pPr>
        <w:ind w:left="2160" w:hanging="360"/>
      </w:pPr>
      <w:rPr>
        <w:rFonts w:ascii="Wingdings" w:hAnsi="Wingdings" w:hint="default"/>
      </w:rPr>
    </w:lvl>
    <w:lvl w:ilvl="3" w:tplc="AFE448BA">
      <w:start w:val="1"/>
      <w:numFmt w:val="bullet"/>
      <w:lvlText w:val=""/>
      <w:lvlJc w:val="left"/>
      <w:pPr>
        <w:ind w:left="2880" w:hanging="360"/>
      </w:pPr>
      <w:rPr>
        <w:rFonts w:ascii="Symbol" w:hAnsi="Symbol" w:hint="default"/>
      </w:rPr>
    </w:lvl>
    <w:lvl w:ilvl="4" w:tplc="935E24EE">
      <w:start w:val="1"/>
      <w:numFmt w:val="bullet"/>
      <w:lvlText w:val="o"/>
      <w:lvlJc w:val="left"/>
      <w:pPr>
        <w:ind w:left="3600" w:hanging="360"/>
      </w:pPr>
      <w:rPr>
        <w:rFonts w:ascii="Courier New" w:hAnsi="Courier New" w:hint="default"/>
      </w:rPr>
    </w:lvl>
    <w:lvl w:ilvl="5" w:tplc="405A1552">
      <w:start w:val="1"/>
      <w:numFmt w:val="bullet"/>
      <w:lvlText w:val=""/>
      <w:lvlJc w:val="left"/>
      <w:pPr>
        <w:ind w:left="4320" w:hanging="360"/>
      </w:pPr>
      <w:rPr>
        <w:rFonts w:ascii="Wingdings" w:hAnsi="Wingdings" w:hint="default"/>
      </w:rPr>
    </w:lvl>
    <w:lvl w:ilvl="6" w:tplc="73CA81C0">
      <w:start w:val="1"/>
      <w:numFmt w:val="bullet"/>
      <w:lvlText w:val=""/>
      <w:lvlJc w:val="left"/>
      <w:pPr>
        <w:ind w:left="5040" w:hanging="360"/>
      </w:pPr>
      <w:rPr>
        <w:rFonts w:ascii="Symbol" w:hAnsi="Symbol" w:hint="default"/>
      </w:rPr>
    </w:lvl>
    <w:lvl w:ilvl="7" w:tplc="0162700A">
      <w:start w:val="1"/>
      <w:numFmt w:val="bullet"/>
      <w:lvlText w:val="o"/>
      <w:lvlJc w:val="left"/>
      <w:pPr>
        <w:ind w:left="5760" w:hanging="360"/>
      </w:pPr>
      <w:rPr>
        <w:rFonts w:ascii="Courier New" w:hAnsi="Courier New" w:hint="default"/>
      </w:rPr>
    </w:lvl>
    <w:lvl w:ilvl="8" w:tplc="9F981582">
      <w:start w:val="1"/>
      <w:numFmt w:val="bullet"/>
      <w:lvlText w:val=""/>
      <w:lvlJc w:val="left"/>
      <w:pPr>
        <w:ind w:left="6480" w:hanging="360"/>
      </w:pPr>
      <w:rPr>
        <w:rFonts w:ascii="Wingdings" w:hAnsi="Wingdings" w:hint="default"/>
      </w:rPr>
    </w:lvl>
  </w:abstractNum>
  <w:abstractNum w:abstractNumId="16" w15:restartNumberingAfterBreak="0">
    <w:nsid w:val="18CCD51B"/>
    <w:multiLevelType w:val="hybridMultilevel"/>
    <w:tmpl w:val="050E50EA"/>
    <w:lvl w:ilvl="0" w:tplc="BB44A86C">
      <w:start w:val="1"/>
      <w:numFmt w:val="bullet"/>
      <w:lvlText w:val=""/>
      <w:lvlJc w:val="left"/>
      <w:pPr>
        <w:ind w:left="720" w:hanging="360"/>
      </w:pPr>
      <w:rPr>
        <w:rFonts w:ascii="Symbol" w:hAnsi="Symbol" w:hint="default"/>
      </w:rPr>
    </w:lvl>
    <w:lvl w:ilvl="1" w:tplc="B6EAE626">
      <w:start w:val="1"/>
      <w:numFmt w:val="bullet"/>
      <w:lvlText w:val="o"/>
      <w:lvlJc w:val="left"/>
      <w:pPr>
        <w:ind w:left="1440" w:hanging="360"/>
      </w:pPr>
      <w:rPr>
        <w:rFonts w:ascii="Courier New" w:hAnsi="Courier New" w:hint="default"/>
      </w:rPr>
    </w:lvl>
    <w:lvl w:ilvl="2" w:tplc="EBBE86C0">
      <w:start w:val="1"/>
      <w:numFmt w:val="bullet"/>
      <w:lvlText w:val=""/>
      <w:lvlJc w:val="left"/>
      <w:pPr>
        <w:ind w:left="2160" w:hanging="360"/>
      </w:pPr>
      <w:rPr>
        <w:rFonts w:ascii="Wingdings" w:hAnsi="Wingdings" w:hint="default"/>
      </w:rPr>
    </w:lvl>
    <w:lvl w:ilvl="3" w:tplc="E07C9F7A">
      <w:start w:val="1"/>
      <w:numFmt w:val="bullet"/>
      <w:lvlText w:val=""/>
      <w:lvlJc w:val="left"/>
      <w:pPr>
        <w:ind w:left="2880" w:hanging="360"/>
      </w:pPr>
      <w:rPr>
        <w:rFonts w:ascii="Symbol" w:hAnsi="Symbol" w:hint="default"/>
      </w:rPr>
    </w:lvl>
    <w:lvl w:ilvl="4" w:tplc="96A00E3C">
      <w:start w:val="1"/>
      <w:numFmt w:val="bullet"/>
      <w:lvlText w:val="o"/>
      <w:lvlJc w:val="left"/>
      <w:pPr>
        <w:ind w:left="3600" w:hanging="360"/>
      </w:pPr>
      <w:rPr>
        <w:rFonts w:ascii="Courier New" w:hAnsi="Courier New" w:hint="default"/>
      </w:rPr>
    </w:lvl>
    <w:lvl w:ilvl="5" w:tplc="5CF0C3B6">
      <w:start w:val="1"/>
      <w:numFmt w:val="bullet"/>
      <w:lvlText w:val=""/>
      <w:lvlJc w:val="left"/>
      <w:pPr>
        <w:ind w:left="4320" w:hanging="360"/>
      </w:pPr>
      <w:rPr>
        <w:rFonts w:ascii="Wingdings" w:hAnsi="Wingdings" w:hint="default"/>
      </w:rPr>
    </w:lvl>
    <w:lvl w:ilvl="6" w:tplc="D2663A1A">
      <w:start w:val="1"/>
      <w:numFmt w:val="bullet"/>
      <w:lvlText w:val=""/>
      <w:lvlJc w:val="left"/>
      <w:pPr>
        <w:ind w:left="5040" w:hanging="360"/>
      </w:pPr>
      <w:rPr>
        <w:rFonts w:ascii="Symbol" w:hAnsi="Symbol" w:hint="default"/>
      </w:rPr>
    </w:lvl>
    <w:lvl w:ilvl="7" w:tplc="5B24D05E">
      <w:start w:val="1"/>
      <w:numFmt w:val="bullet"/>
      <w:lvlText w:val="o"/>
      <w:lvlJc w:val="left"/>
      <w:pPr>
        <w:ind w:left="5760" w:hanging="360"/>
      </w:pPr>
      <w:rPr>
        <w:rFonts w:ascii="Courier New" w:hAnsi="Courier New" w:hint="default"/>
      </w:rPr>
    </w:lvl>
    <w:lvl w:ilvl="8" w:tplc="569E4D3A">
      <w:start w:val="1"/>
      <w:numFmt w:val="bullet"/>
      <w:lvlText w:val=""/>
      <w:lvlJc w:val="left"/>
      <w:pPr>
        <w:ind w:left="6480" w:hanging="360"/>
      </w:pPr>
      <w:rPr>
        <w:rFonts w:ascii="Wingdings" w:hAnsi="Wingdings" w:hint="default"/>
      </w:rPr>
    </w:lvl>
  </w:abstractNum>
  <w:abstractNum w:abstractNumId="17" w15:restartNumberingAfterBreak="0">
    <w:nsid w:val="19CE3714"/>
    <w:multiLevelType w:val="hybridMultilevel"/>
    <w:tmpl w:val="87CC2550"/>
    <w:lvl w:ilvl="0" w:tplc="FB14B4C0">
      <w:start w:val="1"/>
      <w:numFmt w:val="bullet"/>
      <w:lvlText w:val=""/>
      <w:lvlJc w:val="left"/>
      <w:pPr>
        <w:ind w:left="720" w:hanging="360"/>
      </w:pPr>
      <w:rPr>
        <w:rFonts w:ascii="Symbol" w:hAnsi="Symbol" w:hint="default"/>
      </w:rPr>
    </w:lvl>
    <w:lvl w:ilvl="1" w:tplc="B4BE8B06">
      <w:start w:val="1"/>
      <w:numFmt w:val="bullet"/>
      <w:lvlText w:val="o"/>
      <w:lvlJc w:val="left"/>
      <w:pPr>
        <w:ind w:left="1440" w:hanging="360"/>
      </w:pPr>
      <w:rPr>
        <w:rFonts w:ascii="Courier New" w:hAnsi="Courier New" w:hint="default"/>
      </w:rPr>
    </w:lvl>
    <w:lvl w:ilvl="2" w:tplc="D4DA5F78">
      <w:start w:val="1"/>
      <w:numFmt w:val="bullet"/>
      <w:lvlText w:val=""/>
      <w:lvlJc w:val="left"/>
      <w:pPr>
        <w:ind w:left="2160" w:hanging="360"/>
      </w:pPr>
      <w:rPr>
        <w:rFonts w:ascii="Wingdings" w:hAnsi="Wingdings" w:hint="default"/>
      </w:rPr>
    </w:lvl>
    <w:lvl w:ilvl="3" w:tplc="14FA00D2">
      <w:start w:val="1"/>
      <w:numFmt w:val="bullet"/>
      <w:lvlText w:val=""/>
      <w:lvlJc w:val="left"/>
      <w:pPr>
        <w:ind w:left="2880" w:hanging="360"/>
      </w:pPr>
      <w:rPr>
        <w:rFonts w:ascii="Symbol" w:hAnsi="Symbol" w:hint="default"/>
      </w:rPr>
    </w:lvl>
    <w:lvl w:ilvl="4" w:tplc="B5344330">
      <w:start w:val="1"/>
      <w:numFmt w:val="bullet"/>
      <w:lvlText w:val="o"/>
      <w:lvlJc w:val="left"/>
      <w:pPr>
        <w:ind w:left="3600" w:hanging="360"/>
      </w:pPr>
      <w:rPr>
        <w:rFonts w:ascii="Courier New" w:hAnsi="Courier New" w:hint="default"/>
      </w:rPr>
    </w:lvl>
    <w:lvl w:ilvl="5" w:tplc="DC58CBF6">
      <w:start w:val="1"/>
      <w:numFmt w:val="bullet"/>
      <w:lvlText w:val=""/>
      <w:lvlJc w:val="left"/>
      <w:pPr>
        <w:ind w:left="4320" w:hanging="360"/>
      </w:pPr>
      <w:rPr>
        <w:rFonts w:ascii="Wingdings" w:hAnsi="Wingdings" w:hint="default"/>
      </w:rPr>
    </w:lvl>
    <w:lvl w:ilvl="6" w:tplc="54C8F246">
      <w:start w:val="1"/>
      <w:numFmt w:val="bullet"/>
      <w:lvlText w:val=""/>
      <w:lvlJc w:val="left"/>
      <w:pPr>
        <w:ind w:left="5040" w:hanging="360"/>
      </w:pPr>
      <w:rPr>
        <w:rFonts w:ascii="Symbol" w:hAnsi="Symbol" w:hint="default"/>
      </w:rPr>
    </w:lvl>
    <w:lvl w:ilvl="7" w:tplc="16E80514">
      <w:start w:val="1"/>
      <w:numFmt w:val="bullet"/>
      <w:lvlText w:val="o"/>
      <w:lvlJc w:val="left"/>
      <w:pPr>
        <w:ind w:left="5760" w:hanging="360"/>
      </w:pPr>
      <w:rPr>
        <w:rFonts w:ascii="Courier New" w:hAnsi="Courier New" w:hint="default"/>
      </w:rPr>
    </w:lvl>
    <w:lvl w:ilvl="8" w:tplc="542EBB32">
      <w:start w:val="1"/>
      <w:numFmt w:val="bullet"/>
      <w:lvlText w:val=""/>
      <w:lvlJc w:val="left"/>
      <w:pPr>
        <w:ind w:left="6480" w:hanging="360"/>
      </w:pPr>
      <w:rPr>
        <w:rFonts w:ascii="Wingdings" w:hAnsi="Wingdings" w:hint="default"/>
      </w:rPr>
    </w:lvl>
  </w:abstractNum>
  <w:abstractNum w:abstractNumId="18" w15:restartNumberingAfterBreak="0">
    <w:nsid w:val="1A47F22D"/>
    <w:multiLevelType w:val="hybridMultilevel"/>
    <w:tmpl w:val="AF7830E4"/>
    <w:lvl w:ilvl="0" w:tplc="E8B05296">
      <w:start w:val="1"/>
      <w:numFmt w:val="bullet"/>
      <w:lvlText w:val=""/>
      <w:lvlJc w:val="left"/>
      <w:pPr>
        <w:ind w:left="720" w:hanging="360"/>
      </w:pPr>
      <w:rPr>
        <w:rFonts w:ascii="Symbol" w:hAnsi="Symbol" w:hint="default"/>
      </w:rPr>
    </w:lvl>
    <w:lvl w:ilvl="1" w:tplc="A9B6602E">
      <w:start w:val="1"/>
      <w:numFmt w:val="bullet"/>
      <w:lvlText w:val="o"/>
      <w:lvlJc w:val="left"/>
      <w:pPr>
        <w:ind w:left="1440" w:hanging="360"/>
      </w:pPr>
      <w:rPr>
        <w:rFonts w:ascii="Courier New" w:hAnsi="Courier New" w:hint="default"/>
      </w:rPr>
    </w:lvl>
    <w:lvl w:ilvl="2" w:tplc="5CEE9020">
      <w:start w:val="1"/>
      <w:numFmt w:val="bullet"/>
      <w:lvlText w:val=""/>
      <w:lvlJc w:val="left"/>
      <w:pPr>
        <w:ind w:left="2160" w:hanging="360"/>
      </w:pPr>
      <w:rPr>
        <w:rFonts w:ascii="Wingdings" w:hAnsi="Wingdings" w:hint="default"/>
      </w:rPr>
    </w:lvl>
    <w:lvl w:ilvl="3" w:tplc="A3A43944">
      <w:start w:val="1"/>
      <w:numFmt w:val="bullet"/>
      <w:lvlText w:val=""/>
      <w:lvlJc w:val="left"/>
      <w:pPr>
        <w:ind w:left="2880" w:hanging="360"/>
      </w:pPr>
      <w:rPr>
        <w:rFonts w:ascii="Symbol" w:hAnsi="Symbol" w:hint="default"/>
      </w:rPr>
    </w:lvl>
    <w:lvl w:ilvl="4" w:tplc="5790B2DA">
      <w:start w:val="1"/>
      <w:numFmt w:val="bullet"/>
      <w:lvlText w:val="o"/>
      <w:lvlJc w:val="left"/>
      <w:pPr>
        <w:ind w:left="3600" w:hanging="360"/>
      </w:pPr>
      <w:rPr>
        <w:rFonts w:ascii="Courier New" w:hAnsi="Courier New" w:hint="default"/>
      </w:rPr>
    </w:lvl>
    <w:lvl w:ilvl="5" w:tplc="D6AC3F0A">
      <w:start w:val="1"/>
      <w:numFmt w:val="bullet"/>
      <w:lvlText w:val=""/>
      <w:lvlJc w:val="left"/>
      <w:pPr>
        <w:ind w:left="4320" w:hanging="360"/>
      </w:pPr>
      <w:rPr>
        <w:rFonts w:ascii="Wingdings" w:hAnsi="Wingdings" w:hint="default"/>
      </w:rPr>
    </w:lvl>
    <w:lvl w:ilvl="6" w:tplc="F71EEA04">
      <w:start w:val="1"/>
      <w:numFmt w:val="bullet"/>
      <w:lvlText w:val=""/>
      <w:lvlJc w:val="left"/>
      <w:pPr>
        <w:ind w:left="5040" w:hanging="360"/>
      </w:pPr>
      <w:rPr>
        <w:rFonts w:ascii="Symbol" w:hAnsi="Symbol" w:hint="default"/>
      </w:rPr>
    </w:lvl>
    <w:lvl w:ilvl="7" w:tplc="4DBA298A">
      <w:start w:val="1"/>
      <w:numFmt w:val="bullet"/>
      <w:lvlText w:val="o"/>
      <w:lvlJc w:val="left"/>
      <w:pPr>
        <w:ind w:left="5760" w:hanging="360"/>
      </w:pPr>
      <w:rPr>
        <w:rFonts w:ascii="Courier New" w:hAnsi="Courier New" w:hint="default"/>
      </w:rPr>
    </w:lvl>
    <w:lvl w:ilvl="8" w:tplc="18F4AE6C">
      <w:start w:val="1"/>
      <w:numFmt w:val="bullet"/>
      <w:lvlText w:val=""/>
      <w:lvlJc w:val="left"/>
      <w:pPr>
        <w:ind w:left="6480" w:hanging="360"/>
      </w:pPr>
      <w:rPr>
        <w:rFonts w:ascii="Wingdings" w:hAnsi="Wingdings" w:hint="default"/>
      </w:rPr>
    </w:lvl>
  </w:abstractNum>
  <w:abstractNum w:abstractNumId="19" w15:restartNumberingAfterBreak="0">
    <w:nsid w:val="1BED17B5"/>
    <w:multiLevelType w:val="multilevel"/>
    <w:tmpl w:val="55B4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750E90"/>
    <w:multiLevelType w:val="multilevel"/>
    <w:tmpl w:val="C450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55EEAC"/>
    <w:multiLevelType w:val="hybridMultilevel"/>
    <w:tmpl w:val="B0E4A9F0"/>
    <w:lvl w:ilvl="0" w:tplc="0C9CFA2C">
      <w:start w:val="1"/>
      <w:numFmt w:val="bullet"/>
      <w:lvlText w:val=""/>
      <w:lvlJc w:val="left"/>
      <w:pPr>
        <w:ind w:left="720" w:hanging="360"/>
      </w:pPr>
      <w:rPr>
        <w:rFonts w:ascii="Symbol" w:hAnsi="Symbol" w:hint="default"/>
      </w:rPr>
    </w:lvl>
    <w:lvl w:ilvl="1" w:tplc="1FA43130">
      <w:start w:val="1"/>
      <w:numFmt w:val="bullet"/>
      <w:lvlText w:val="o"/>
      <w:lvlJc w:val="left"/>
      <w:pPr>
        <w:ind w:left="1440" w:hanging="360"/>
      </w:pPr>
      <w:rPr>
        <w:rFonts w:ascii="Courier New" w:hAnsi="Courier New" w:hint="default"/>
      </w:rPr>
    </w:lvl>
    <w:lvl w:ilvl="2" w:tplc="4EB4A7DE">
      <w:start w:val="1"/>
      <w:numFmt w:val="bullet"/>
      <w:lvlText w:val=""/>
      <w:lvlJc w:val="left"/>
      <w:pPr>
        <w:ind w:left="2160" w:hanging="360"/>
      </w:pPr>
      <w:rPr>
        <w:rFonts w:ascii="Wingdings" w:hAnsi="Wingdings" w:hint="default"/>
      </w:rPr>
    </w:lvl>
    <w:lvl w:ilvl="3" w:tplc="7A9C3B34">
      <w:start w:val="1"/>
      <w:numFmt w:val="bullet"/>
      <w:lvlText w:val=""/>
      <w:lvlJc w:val="left"/>
      <w:pPr>
        <w:ind w:left="2880" w:hanging="360"/>
      </w:pPr>
      <w:rPr>
        <w:rFonts w:ascii="Symbol" w:hAnsi="Symbol" w:hint="default"/>
      </w:rPr>
    </w:lvl>
    <w:lvl w:ilvl="4" w:tplc="8C8ECC46">
      <w:start w:val="1"/>
      <w:numFmt w:val="bullet"/>
      <w:lvlText w:val="o"/>
      <w:lvlJc w:val="left"/>
      <w:pPr>
        <w:ind w:left="3600" w:hanging="360"/>
      </w:pPr>
      <w:rPr>
        <w:rFonts w:ascii="Courier New" w:hAnsi="Courier New" w:hint="default"/>
      </w:rPr>
    </w:lvl>
    <w:lvl w:ilvl="5" w:tplc="1636535A">
      <w:start w:val="1"/>
      <w:numFmt w:val="bullet"/>
      <w:lvlText w:val=""/>
      <w:lvlJc w:val="left"/>
      <w:pPr>
        <w:ind w:left="4320" w:hanging="360"/>
      </w:pPr>
      <w:rPr>
        <w:rFonts w:ascii="Wingdings" w:hAnsi="Wingdings" w:hint="default"/>
      </w:rPr>
    </w:lvl>
    <w:lvl w:ilvl="6" w:tplc="38A6C90E">
      <w:start w:val="1"/>
      <w:numFmt w:val="bullet"/>
      <w:lvlText w:val=""/>
      <w:lvlJc w:val="left"/>
      <w:pPr>
        <w:ind w:left="5040" w:hanging="360"/>
      </w:pPr>
      <w:rPr>
        <w:rFonts w:ascii="Symbol" w:hAnsi="Symbol" w:hint="default"/>
      </w:rPr>
    </w:lvl>
    <w:lvl w:ilvl="7" w:tplc="986CF20A">
      <w:start w:val="1"/>
      <w:numFmt w:val="bullet"/>
      <w:lvlText w:val="o"/>
      <w:lvlJc w:val="left"/>
      <w:pPr>
        <w:ind w:left="5760" w:hanging="360"/>
      </w:pPr>
      <w:rPr>
        <w:rFonts w:ascii="Courier New" w:hAnsi="Courier New" w:hint="default"/>
      </w:rPr>
    </w:lvl>
    <w:lvl w:ilvl="8" w:tplc="FECC932A">
      <w:start w:val="1"/>
      <w:numFmt w:val="bullet"/>
      <w:lvlText w:val=""/>
      <w:lvlJc w:val="left"/>
      <w:pPr>
        <w:ind w:left="6480" w:hanging="360"/>
      </w:pPr>
      <w:rPr>
        <w:rFonts w:ascii="Wingdings" w:hAnsi="Wingdings" w:hint="default"/>
      </w:rPr>
    </w:lvl>
  </w:abstractNum>
  <w:abstractNum w:abstractNumId="22" w15:restartNumberingAfterBreak="0">
    <w:nsid w:val="27A8B43C"/>
    <w:multiLevelType w:val="hybridMultilevel"/>
    <w:tmpl w:val="E8E42A36"/>
    <w:lvl w:ilvl="0" w:tplc="E2C2C084">
      <w:start w:val="1"/>
      <w:numFmt w:val="bullet"/>
      <w:lvlText w:val=""/>
      <w:lvlJc w:val="left"/>
      <w:pPr>
        <w:ind w:left="720" w:hanging="360"/>
      </w:pPr>
      <w:rPr>
        <w:rFonts w:ascii="Symbol" w:hAnsi="Symbol" w:hint="default"/>
      </w:rPr>
    </w:lvl>
    <w:lvl w:ilvl="1" w:tplc="3C480824">
      <w:start w:val="1"/>
      <w:numFmt w:val="bullet"/>
      <w:lvlText w:val="o"/>
      <w:lvlJc w:val="left"/>
      <w:pPr>
        <w:ind w:left="1440" w:hanging="360"/>
      </w:pPr>
      <w:rPr>
        <w:rFonts w:ascii="Courier New" w:hAnsi="Courier New" w:hint="default"/>
      </w:rPr>
    </w:lvl>
    <w:lvl w:ilvl="2" w:tplc="C51A1FAE">
      <w:start w:val="1"/>
      <w:numFmt w:val="bullet"/>
      <w:lvlText w:val=""/>
      <w:lvlJc w:val="left"/>
      <w:pPr>
        <w:ind w:left="2160" w:hanging="360"/>
      </w:pPr>
      <w:rPr>
        <w:rFonts w:ascii="Wingdings" w:hAnsi="Wingdings" w:hint="default"/>
      </w:rPr>
    </w:lvl>
    <w:lvl w:ilvl="3" w:tplc="A532ECFE">
      <w:start w:val="1"/>
      <w:numFmt w:val="bullet"/>
      <w:lvlText w:val=""/>
      <w:lvlJc w:val="left"/>
      <w:pPr>
        <w:ind w:left="2880" w:hanging="360"/>
      </w:pPr>
      <w:rPr>
        <w:rFonts w:ascii="Symbol" w:hAnsi="Symbol" w:hint="default"/>
      </w:rPr>
    </w:lvl>
    <w:lvl w:ilvl="4" w:tplc="851C00EA">
      <w:start w:val="1"/>
      <w:numFmt w:val="bullet"/>
      <w:lvlText w:val="o"/>
      <w:lvlJc w:val="left"/>
      <w:pPr>
        <w:ind w:left="3600" w:hanging="360"/>
      </w:pPr>
      <w:rPr>
        <w:rFonts w:ascii="Courier New" w:hAnsi="Courier New" w:hint="default"/>
      </w:rPr>
    </w:lvl>
    <w:lvl w:ilvl="5" w:tplc="8FAC310E">
      <w:start w:val="1"/>
      <w:numFmt w:val="bullet"/>
      <w:lvlText w:val=""/>
      <w:lvlJc w:val="left"/>
      <w:pPr>
        <w:ind w:left="4320" w:hanging="360"/>
      </w:pPr>
      <w:rPr>
        <w:rFonts w:ascii="Wingdings" w:hAnsi="Wingdings" w:hint="default"/>
      </w:rPr>
    </w:lvl>
    <w:lvl w:ilvl="6" w:tplc="66A42F4A">
      <w:start w:val="1"/>
      <w:numFmt w:val="bullet"/>
      <w:lvlText w:val=""/>
      <w:lvlJc w:val="left"/>
      <w:pPr>
        <w:ind w:left="5040" w:hanging="360"/>
      </w:pPr>
      <w:rPr>
        <w:rFonts w:ascii="Symbol" w:hAnsi="Symbol" w:hint="default"/>
      </w:rPr>
    </w:lvl>
    <w:lvl w:ilvl="7" w:tplc="7F2E7566">
      <w:start w:val="1"/>
      <w:numFmt w:val="bullet"/>
      <w:lvlText w:val="o"/>
      <w:lvlJc w:val="left"/>
      <w:pPr>
        <w:ind w:left="5760" w:hanging="360"/>
      </w:pPr>
      <w:rPr>
        <w:rFonts w:ascii="Courier New" w:hAnsi="Courier New" w:hint="default"/>
      </w:rPr>
    </w:lvl>
    <w:lvl w:ilvl="8" w:tplc="36DC0970">
      <w:start w:val="1"/>
      <w:numFmt w:val="bullet"/>
      <w:lvlText w:val=""/>
      <w:lvlJc w:val="left"/>
      <w:pPr>
        <w:ind w:left="6480" w:hanging="360"/>
      </w:pPr>
      <w:rPr>
        <w:rFonts w:ascii="Wingdings" w:hAnsi="Wingdings" w:hint="default"/>
      </w:rPr>
    </w:lvl>
  </w:abstractNum>
  <w:abstractNum w:abstractNumId="23" w15:restartNumberingAfterBreak="0">
    <w:nsid w:val="2DD87A9B"/>
    <w:multiLevelType w:val="multilevel"/>
    <w:tmpl w:val="B642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E87289"/>
    <w:multiLevelType w:val="multilevel"/>
    <w:tmpl w:val="7766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D6358B"/>
    <w:multiLevelType w:val="hybridMultilevel"/>
    <w:tmpl w:val="F6269E40"/>
    <w:lvl w:ilvl="0" w:tplc="A31CF8F8">
      <w:start w:val="1"/>
      <w:numFmt w:val="bullet"/>
      <w:lvlText w:val=""/>
      <w:lvlJc w:val="left"/>
      <w:pPr>
        <w:ind w:left="720" w:hanging="360"/>
      </w:pPr>
      <w:rPr>
        <w:rFonts w:ascii="Symbol" w:hAnsi="Symbol" w:hint="default"/>
      </w:rPr>
    </w:lvl>
    <w:lvl w:ilvl="1" w:tplc="FD10FF66">
      <w:start w:val="1"/>
      <w:numFmt w:val="bullet"/>
      <w:lvlText w:val="o"/>
      <w:lvlJc w:val="left"/>
      <w:pPr>
        <w:ind w:left="1440" w:hanging="360"/>
      </w:pPr>
      <w:rPr>
        <w:rFonts w:ascii="Courier New" w:hAnsi="Courier New" w:hint="default"/>
      </w:rPr>
    </w:lvl>
    <w:lvl w:ilvl="2" w:tplc="76F4088C">
      <w:start w:val="1"/>
      <w:numFmt w:val="bullet"/>
      <w:lvlText w:val=""/>
      <w:lvlJc w:val="left"/>
      <w:pPr>
        <w:ind w:left="2160" w:hanging="360"/>
      </w:pPr>
      <w:rPr>
        <w:rFonts w:ascii="Wingdings" w:hAnsi="Wingdings" w:hint="default"/>
      </w:rPr>
    </w:lvl>
    <w:lvl w:ilvl="3" w:tplc="4BF68272">
      <w:start w:val="1"/>
      <w:numFmt w:val="bullet"/>
      <w:lvlText w:val=""/>
      <w:lvlJc w:val="left"/>
      <w:pPr>
        <w:ind w:left="2880" w:hanging="360"/>
      </w:pPr>
      <w:rPr>
        <w:rFonts w:ascii="Symbol" w:hAnsi="Symbol" w:hint="default"/>
      </w:rPr>
    </w:lvl>
    <w:lvl w:ilvl="4" w:tplc="B4661A76">
      <w:start w:val="1"/>
      <w:numFmt w:val="bullet"/>
      <w:lvlText w:val="o"/>
      <w:lvlJc w:val="left"/>
      <w:pPr>
        <w:ind w:left="3600" w:hanging="360"/>
      </w:pPr>
      <w:rPr>
        <w:rFonts w:ascii="Courier New" w:hAnsi="Courier New" w:hint="default"/>
      </w:rPr>
    </w:lvl>
    <w:lvl w:ilvl="5" w:tplc="9404ED34">
      <w:start w:val="1"/>
      <w:numFmt w:val="bullet"/>
      <w:lvlText w:val=""/>
      <w:lvlJc w:val="left"/>
      <w:pPr>
        <w:ind w:left="4320" w:hanging="360"/>
      </w:pPr>
      <w:rPr>
        <w:rFonts w:ascii="Wingdings" w:hAnsi="Wingdings" w:hint="default"/>
      </w:rPr>
    </w:lvl>
    <w:lvl w:ilvl="6" w:tplc="906AC106">
      <w:start w:val="1"/>
      <w:numFmt w:val="bullet"/>
      <w:lvlText w:val=""/>
      <w:lvlJc w:val="left"/>
      <w:pPr>
        <w:ind w:left="5040" w:hanging="360"/>
      </w:pPr>
      <w:rPr>
        <w:rFonts w:ascii="Symbol" w:hAnsi="Symbol" w:hint="default"/>
      </w:rPr>
    </w:lvl>
    <w:lvl w:ilvl="7" w:tplc="B4FA7024">
      <w:start w:val="1"/>
      <w:numFmt w:val="bullet"/>
      <w:lvlText w:val="o"/>
      <w:lvlJc w:val="left"/>
      <w:pPr>
        <w:ind w:left="5760" w:hanging="360"/>
      </w:pPr>
      <w:rPr>
        <w:rFonts w:ascii="Courier New" w:hAnsi="Courier New" w:hint="default"/>
      </w:rPr>
    </w:lvl>
    <w:lvl w:ilvl="8" w:tplc="91248A02">
      <w:start w:val="1"/>
      <w:numFmt w:val="bullet"/>
      <w:lvlText w:val=""/>
      <w:lvlJc w:val="left"/>
      <w:pPr>
        <w:ind w:left="6480" w:hanging="360"/>
      </w:pPr>
      <w:rPr>
        <w:rFonts w:ascii="Wingdings" w:hAnsi="Wingdings" w:hint="default"/>
      </w:rPr>
    </w:lvl>
  </w:abstractNum>
  <w:abstractNum w:abstractNumId="26" w15:restartNumberingAfterBreak="0">
    <w:nsid w:val="450F1B47"/>
    <w:multiLevelType w:val="multilevel"/>
    <w:tmpl w:val="65CE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464CA7"/>
    <w:multiLevelType w:val="multilevel"/>
    <w:tmpl w:val="EEAE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7A71FC"/>
    <w:multiLevelType w:val="multilevel"/>
    <w:tmpl w:val="53AC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614246"/>
    <w:multiLevelType w:val="multilevel"/>
    <w:tmpl w:val="65F0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6176D"/>
    <w:multiLevelType w:val="hybridMultilevel"/>
    <w:tmpl w:val="82B02600"/>
    <w:lvl w:ilvl="0" w:tplc="3AC86798">
      <w:start w:val="1"/>
      <w:numFmt w:val="bullet"/>
      <w:lvlText w:val=""/>
      <w:lvlJc w:val="left"/>
      <w:pPr>
        <w:ind w:left="720" w:hanging="360"/>
      </w:pPr>
      <w:rPr>
        <w:rFonts w:ascii="Symbol" w:hAnsi="Symbol" w:hint="default"/>
      </w:rPr>
    </w:lvl>
    <w:lvl w:ilvl="1" w:tplc="D1A41C02">
      <w:start w:val="1"/>
      <w:numFmt w:val="bullet"/>
      <w:lvlText w:val="o"/>
      <w:lvlJc w:val="left"/>
      <w:pPr>
        <w:ind w:left="1440" w:hanging="360"/>
      </w:pPr>
      <w:rPr>
        <w:rFonts w:ascii="Courier New" w:hAnsi="Courier New" w:hint="default"/>
      </w:rPr>
    </w:lvl>
    <w:lvl w:ilvl="2" w:tplc="ED628882">
      <w:start w:val="1"/>
      <w:numFmt w:val="bullet"/>
      <w:lvlText w:val=""/>
      <w:lvlJc w:val="left"/>
      <w:pPr>
        <w:ind w:left="2160" w:hanging="360"/>
      </w:pPr>
      <w:rPr>
        <w:rFonts w:ascii="Wingdings" w:hAnsi="Wingdings" w:hint="default"/>
      </w:rPr>
    </w:lvl>
    <w:lvl w:ilvl="3" w:tplc="5A060DAE">
      <w:start w:val="1"/>
      <w:numFmt w:val="bullet"/>
      <w:lvlText w:val=""/>
      <w:lvlJc w:val="left"/>
      <w:pPr>
        <w:ind w:left="2880" w:hanging="360"/>
      </w:pPr>
      <w:rPr>
        <w:rFonts w:ascii="Symbol" w:hAnsi="Symbol" w:hint="default"/>
      </w:rPr>
    </w:lvl>
    <w:lvl w:ilvl="4" w:tplc="1326EE22">
      <w:start w:val="1"/>
      <w:numFmt w:val="bullet"/>
      <w:lvlText w:val="o"/>
      <w:lvlJc w:val="left"/>
      <w:pPr>
        <w:ind w:left="3600" w:hanging="360"/>
      </w:pPr>
      <w:rPr>
        <w:rFonts w:ascii="Courier New" w:hAnsi="Courier New" w:hint="default"/>
      </w:rPr>
    </w:lvl>
    <w:lvl w:ilvl="5" w:tplc="1BF2599C">
      <w:start w:val="1"/>
      <w:numFmt w:val="bullet"/>
      <w:lvlText w:val=""/>
      <w:lvlJc w:val="left"/>
      <w:pPr>
        <w:ind w:left="4320" w:hanging="360"/>
      </w:pPr>
      <w:rPr>
        <w:rFonts w:ascii="Wingdings" w:hAnsi="Wingdings" w:hint="default"/>
      </w:rPr>
    </w:lvl>
    <w:lvl w:ilvl="6" w:tplc="50E82338">
      <w:start w:val="1"/>
      <w:numFmt w:val="bullet"/>
      <w:lvlText w:val=""/>
      <w:lvlJc w:val="left"/>
      <w:pPr>
        <w:ind w:left="5040" w:hanging="360"/>
      </w:pPr>
      <w:rPr>
        <w:rFonts w:ascii="Symbol" w:hAnsi="Symbol" w:hint="default"/>
      </w:rPr>
    </w:lvl>
    <w:lvl w:ilvl="7" w:tplc="84D203AA">
      <w:start w:val="1"/>
      <w:numFmt w:val="bullet"/>
      <w:lvlText w:val="o"/>
      <w:lvlJc w:val="left"/>
      <w:pPr>
        <w:ind w:left="5760" w:hanging="360"/>
      </w:pPr>
      <w:rPr>
        <w:rFonts w:ascii="Courier New" w:hAnsi="Courier New" w:hint="default"/>
      </w:rPr>
    </w:lvl>
    <w:lvl w:ilvl="8" w:tplc="F90E4028">
      <w:start w:val="1"/>
      <w:numFmt w:val="bullet"/>
      <w:lvlText w:val=""/>
      <w:lvlJc w:val="left"/>
      <w:pPr>
        <w:ind w:left="6480" w:hanging="360"/>
      </w:pPr>
      <w:rPr>
        <w:rFonts w:ascii="Wingdings" w:hAnsi="Wingdings" w:hint="default"/>
      </w:rPr>
    </w:lvl>
  </w:abstractNum>
  <w:abstractNum w:abstractNumId="31" w15:restartNumberingAfterBreak="0">
    <w:nsid w:val="4FBF15B5"/>
    <w:multiLevelType w:val="multilevel"/>
    <w:tmpl w:val="E6E2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2311A0"/>
    <w:multiLevelType w:val="hybridMultilevel"/>
    <w:tmpl w:val="79EA9B48"/>
    <w:lvl w:ilvl="0" w:tplc="B866A786">
      <w:start w:val="1"/>
      <w:numFmt w:val="bullet"/>
      <w:lvlText w:val=""/>
      <w:lvlJc w:val="left"/>
      <w:pPr>
        <w:ind w:left="720" w:hanging="360"/>
      </w:pPr>
      <w:rPr>
        <w:rFonts w:ascii="Symbol" w:hAnsi="Symbol" w:hint="default"/>
      </w:rPr>
    </w:lvl>
    <w:lvl w:ilvl="1" w:tplc="5E1CBA8A">
      <w:start w:val="1"/>
      <w:numFmt w:val="bullet"/>
      <w:lvlText w:val="o"/>
      <w:lvlJc w:val="left"/>
      <w:pPr>
        <w:ind w:left="1440" w:hanging="360"/>
      </w:pPr>
      <w:rPr>
        <w:rFonts w:ascii="Courier New" w:hAnsi="Courier New" w:hint="default"/>
      </w:rPr>
    </w:lvl>
    <w:lvl w:ilvl="2" w:tplc="E398C3F8">
      <w:start w:val="1"/>
      <w:numFmt w:val="bullet"/>
      <w:lvlText w:val=""/>
      <w:lvlJc w:val="left"/>
      <w:pPr>
        <w:ind w:left="2160" w:hanging="360"/>
      </w:pPr>
      <w:rPr>
        <w:rFonts w:ascii="Wingdings" w:hAnsi="Wingdings" w:hint="default"/>
      </w:rPr>
    </w:lvl>
    <w:lvl w:ilvl="3" w:tplc="77880D7E">
      <w:start w:val="1"/>
      <w:numFmt w:val="bullet"/>
      <w:lvlText w:val=""/>
      <w:lvlJc w:val="left"/>
      <w:pPr>
        <w:ind w:left="2880" w:hanging="360"/>
      </w:pPr>
      <w:rPr>
        <w:rFonts w:ascii="Symbol" w:hAnsi="Symbol" w:hint="default"/>
      </w:rPr>
    </w:lvl>
    <w:lvl w:ilvl="4" w:tplc="07B059D2">
      <w:start w:val="1"/>
      <w:numFmt w:val="bullet"/>
      <w:lvlText w:val="o"/>
      <w:lvlJc w:val="left"/>
      <w:pPr>
        <w:ind w:left="3600" w:hanging="360"/>
      </w:pPr>
      <w:rPr>
        <w:rFonts w:ascii="Courier New" w:hAnsi="Courier New" w:hint="default"/>
      </w:rPr>
    </w:lvl>
    <w:lvl w:ilvl="5" w:tplc="29EEF294">
      <w:start w:val="1"/>
      <w:numFmt w:val="bullet"/>
      <w:lvlText w:val=""/>
      <w:lvlJc w:val="left"/>
      <w:pPr>
        <w:ind w:left="4320" w:hanging="360"/>
      </w:pPr>
      <w:rPr>
        <w:rFonts w:ascii="Wingdings" w:hAnsi="Wingdings" w:hint="default"/>
      </w:rPr>
    </w:lvl>
    <w:lvl w:ilvl="6" w:tplc="D548D4D4">
      <w:start w:val="1"/>
      <w:numFmt w:val="bullet"/>
      <w:lvlText w:val=""/>
      <w:lvlJc w:val="left"/>
      <w:pPr>
        <w:ind w:left="5040" w:hanging="360"/>
      </w:pPr>
      <w:rPr>
        <w:rFonts w:ascii="Symbol" w:hAnsi="Symbol" w:hint="default"/>
      </w:rPr>
    </w:lvl>
    <w:lvl w:ilvl="7" w:tplc="78D2914A">
      <w:start w:val="1"/>
      <w:numFmt w:val="bullet"/>
      <w:lvlText w:val="o"/>
      <w:lvlJc w:val="left"/>
      <w:pPr>
        <w:ind w:left="5760" w:hanging="360"/>
      </w:pPr>
      <w:rPr>
        <w:rFonts w:ascii="Courier New" w:hAnsi="Courier New" w:hint="default"/>
      </w:rPr>
    </w:lvl>
    <w:lvl w:ilvl="8" w:tplc="335CBC9C">
      <w:start w:val="1"/>
      <w:numFmt w:val="bullet"/>
      <w:lvlText w:val=""/>
      <w:lvlJc w:val="left"/>
      <w:pPr>
        <w:ind w:left="6480" w:hanging="360"/>
      </w:pPr>
      <w:rPr>
        <w:rFonts w:ascii="Wingdings" w:hAnsi="Wingdings" w:hint="default"/>
      </w:rPr>
    </w:lvl>
  </w:abstractNum>
  <w:abstractNum w:abstractNumId="33" w15:restartNumberingAfterBreak="0">
    <w:nsid w:val="574C54E2"/>
    <w:multiLevelType w:val="multilevel"/>
    <w:tmpl w:val="5F1A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E41115"/>
    <w:multiLevelType w:val="multilevel"/>
    <w:tmpl w:val="0D9A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0BEC8"/>
    <w:multiLevelType w:val="hybridMultilevel"/>
    <w:tmpl w:val="7230FADC"/>
    <w:lvl w:ilvl="0" w:tplc="5A307CE8">
      <w:start w:val="1"/>
      <w:numFmt w:val="bullet"/>
      <w:lvlText w:val=""/>
      <w:lvlJc w:val="left"/>
      <w:pPr>
        <w:ind w:left="720" w:hanging="360"/>
      </w:pPr>
      <w:rPr>
        <w:rFonts w:ascii="Symbol" w:hAnsi="Symbol" w:hint="default"/>
      </w:rPr>
    </w:lvl>
    <w:lvl w:ilvl="1" w:tplc="4314A460">
      <w:start w:val="1"/>
      <w:numFmt w:val="bullet"/>
      <w:lvlText w:val="o"/>
      <w:lvlJc w:val="left"/>
      <w:pPr>
        <w:ind w:left="1440" w:hanging="360"/>
      </w:pPr>
      <w:rPr>
        <w:rFonts w:ascii="Courier New" w:hAnsi="Courier New" w:hint="default"/>
      </w:rPr>
    </w:lvl>
    <w:lvl w:ilvl="2" w:tplc="9B742BD2">
      <w:start w:val="1"/>
      <w:numFmt w:val="bullet"/>
      <w:lvlText w:val=""/>
      <w:lvlJc w:val="left"/>
      <w:pPr>
        <w:ind w:left="2160" w:hanging="360"/>
      </w:pPr>
      <w:rPr>
        <w:rFonts w:ascii="Wingdings" w:hAnsi="Wingdings" w:hint="default"/>
      </w:rPr>
    </w:lvl>
    <w:lvl w:ilvl="3" w:tplc="A54025E0">
      <w:start w:val="1"/>
      <w:numFmt w:val="bullet"/>
      <w:lvlText w:val=""/>
      <w:lvlJc w:val="left"/>
      <w:pPr>
        <w:ind w:left="2880" w:hanging="360"/>
      </w:pPr>
      <w:rPr>
        <w:rFonts w:ascii="Symbol" w:hAnsi="Symbol" w:hint="default"/>
      </w:rPr>
    </w:lvl>
    <w:lvl w:ilvl="4" w:tplc="7AE2C2A4">
      <w:start w:val="1"/>
      <w:numFmt w:val="bullet"/>
      <w:lvlText w:val="o"/>
      <w:lvlJc w:val="left"/>
      <w:pPr>
        <w:ind w:left="3600" w:hanging="360"/>
      </w:pPr>
      <w:rPr>
        <w:rFonts w:ascii="Courier New" w:hAnsi="Courier New" w:hint="default"/>
      </w:rPr>
    </w:lvl>
    <w:lvl w:ilvl="5" w:tplc="B2C6E342">
      <w:start w:val="1"/>
      <w:numFmt w:val="bullet"/>
      <w:lvlText w:val=""/>
      <w:lvlJc w:val="left"/>
      <w:pPr>
        <w:ind w:left="4320" w:hanging="360"/>
      </w:pPr>
      <w:rPr>
        <w:rFonts w:ascii="Wingdings" w:hAnsi="Wingdings" w:hint="default"/>
      </w:rPr>
    </w:lvl>
    <w:lvl w:ilvl="6" w:tplc="0D86431E">
      <w:start w:val="1"/>
      <w:numFmt w:val="bullet"/>
      <w:lvlText w:val=""/>
      <w:lvlJc w:val="left"/>
      <w:pPr>
        <w:ind w:left="5040" w:hanging="360"/>
      </w:pPr>
      <w:rPr>
        <w:rFonts w:ascii="Symbol" w:hAnsi="Symbol" w:hint="default"/>
      </w:rPr>
    </w:lvl>
    <w:lvl w:ilvl="7" w:tplc="66CE43A0">
      <w:start w:val="1"/>
      <w:numFmt w:val="bullet"/>
      <w:lvlText w:val="o"/>
      <w:lvlJc w:val="left"/>
      <w:pPr>
        <w:ind w:left="5760" w:hanging="360"/>
      </w:pPr>
      <w:rPr>
        <w:rFonts w:ascii="Courier New" w:hAnsi="Courier New" w:hint="default"/>
      </w:rPr>
    </w:lvl>
    <w:lvl w:ilvl="8" w:tplc="C172B45C">
      <w:start w:val="1"/>
      <w:numFmt w:val="bullet"/>
      <w:lvlText w:val=""/>
      <w:lvlJc w:val="left"/>
      <w:pPr>
        <w:ind w:left="6480" w:hanging="360"/>
      </w:pPr>
      <w:rPr>
        <w:rFonts w:ascii="Wingdings" w:hAnsi="Wingdings" w:hint="default"/>
      </w:rPr>
    </w:lvl>
  </w:abstractNum>
  <w:abstractNum w:abstractNumId="36" w15:restartNumberingAfterBreak="0">
    <w:nsid w:val="606130D9"/>
    <w:multiLevelType w:val="multilevel"/>
    <w:tmpl w:val="6CE8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51E1C"/>
    <w:multiLevelType w:val="multilevel"/>
    <w:tmpl w:val="A95C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FC4D80"/>
    <w:multiLevelType w:val="hybridMultilevel"/>
    <w:tmpl w:val="8D2C371A"/>
    <w:lvl w:ilvl="0" w:tplc="3FE80AAA">
      <w:start w:val="1"/>
      <w:numFmt w:val="bullet"/>
      <w:lvlText w:val=""/>
      <w:lvlJc w:val="left"/>
      <w:pPr>
        <w:ind w:left="720" w:hanging="360"/>
      </w:pPr>
      <w:rPr>
        <w:rFonts w:ascii="Symbol" w:hAnsi="Symbol" w:hint="default"/>
      </w:rPr>
    </w:lvl>
    <w:lvl w:ilvl="1" w:tplc="5F48D51C">
      <w:start w:val="1"/>
      <w:numFmt w:val="bullet"/>
      <w:lvlText w:val="o"/>
      <w:lvlJc w:val="left"/>
      <w:pPr>
        <w:ind w:left="1440" w:hanging="360"/>
      </w:pPr>
      <w:rPr>
        <w:rFonts w:ascii="Courier New" w:hAnsi="Courier New" w:hint="default"/>
      </w:rPr>
    </w:lvl>
    <w:lvl w:ilvl="2" w:tplc="2A0EBBF8">
      <w:start w:val="1"/>
      <w:numFmt w:val="bullet"/>
      <w:lvlText w:val=""/>
      <w:lvlJc w:val="left"/>
      <w:pPr>
        <w:ind w:left="2160" w:hanging="360"/>
      </w:pPr>
      <w:rPr>
        <w:rFonts w:ascii="Wingdings" w:hAnsi="Wingdings" w:hint="default"/>
      </w:rPr>
    </w:lvl>
    <w:lvl w:ilvl="3" w:tplc="C3D44A14">
      <w:start w:val="1"/>
      <w:numFmt w:val="bullet"/>
      <w:lvlText w:val=""/>
      <w:lvlJc w:val="left"/>
      <w:pPr>
        <w:ind w:left="2880" w:hanging="360"/>
      </w:pPr>
      <w:rPr>
        <w:rFonts w:ascii="Symbol" w:hAnsi="Symbol" w:hint="default"/>
      </w:rPr>
    </w:lvl>
    <w:lvl w:ilvl="4" w:tplc="5338E686">
      <w:start w:val="1"/>
      <w:numFmt w:val="bullet"/>
      <w:lvlText w:val="o"/>
      <w:lvlJc w:val="left"/>
      <w:pPr>
        <w:ind w:left="3600" w:hanging="360"/>
      </w:pPr>
      <w:rPr>
        <w:rFonts w:ascii="Courier New" w:hAnsi="Courier New" w:hint="default"/>
      </w:rPr>
    </w:lvl>
    <w:lvl w:ilvl="5" w:tplc="2004C0FE">
      <w:start w:val="1"/>
      <w:numFmt w:val="bullet"/>
      <w:lvlText w:val=""/>
      <w:lvlJc w:val="left"/>
      <w:pPr>
        <w:ind w:left="4320" w:hanging="360"/>
      </w:pPr>
      <w:rPr>
        <w:rFonts w:ascii="Wingdings" w:hAnsi="Wingdings" w:hint="default"/>
      </w:rPr>
    </w:lvl>
    <w:lvl w:ilvl="6" w:tplc="4BDEE1F8">
      <w:start w:val="1"/>
      <w:numFmt w:val="bullet"/>
      <w:lvlText w:val=""/>
      <w:lvlJc w:val="left"/>
      <w:pPr>
        <w:ind w:left="5040" w:hanging="360"/>
      </w:pPr>
      <w:rPr>
        <w:rFonts w:ascii="Symbol" w:hAnsi="Symbol" w:hint="default"/>
      </w:rPr>
    </w:lvl>
    <w:lvl w:ilvl="7" w:tplc="AB7AE93A">
      <w:start w:val="1"/>
      <w:numFmt w:val="bullet"/>
      <w:lvlText w:val="o"/>
      <w:lvlJc w:val="left"/>
      <w:pPr>
        <w:ind w:left="5760" w:hanging="360"/>
      </w:pPr>
      <w:rPr>
        <w:rFonts w:ascii="Courier New" w:hAnsi="Courier New" w:hint="default"/>
      </w:rPr>
    </w:lvl>
    <w:lvl w:ilvl="8" w:tplc="0F14E874">
      <w:start w:val="1"/>
      <w:numFmt w:val="bullet"/>
      <w:lvlText w:val=""/>
      <w:lvlJc w:val="left"/>
      <w:pPr>
        <w:ind w:left="6480" w:hanging="360"/>
      </w:pPr>
      <w:rPr>
        <w:rFonts w:ascii="Wingdings" w:hAnsi="Wingdings" w:hint="default"/>
      </w:rPr>
    </w:lvl>
  </w:abstractNum>
  <w:abstractNum w:abstractNumId="39" w15:restartNumberingAfterBreak="0">
    <w:nsid w:val="6A6F04A5"/>
    <w:multiLevelType w:val="multilevel"/>
    <w:tmpl w:val="CE82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A66B16"/>
    <w:multiLevelType w:val="hybridMultilevel"/>
    <w:tmpl w:val="F99A375E"/>
    <w:lvl w:ilvl="0" w:tplc="7222DC72">
      <w:start w:val="1"/>
      <w:numFmt w:val="bullet"/>
      <w:lvlText w:val=""/>
      <w:lvlJc w:val="left"/>
      <w:pPr>
        <w:ind w:left="720" w:hanging="360"/>
      </w:pPr>
      <w:rPr>
        <w:rFonts w:ascii="Symbol" w:hAnsi="Symbol" w:hint="default"/>
      </w:rPr>
    </w:lvl>
    <w:lvl w:ilvl="1" w:tplc="C2BC4B4C">
      <w:start w:val="1"/>
      <w:numFmt w:val="bullet"/>
      <w:lvlText w:val="o"/>
      <w:lvlJc w:val="left"/>
      <w:pPr>
        <w:ind w:left="1440" w:hanging="360"/>
      </w:pPr>
      <w:rPr>
        <w:rFonts w:ascii="Courier New" w:hAnsi="Courier New" w:hint="default"/>
      </w:rPr>
    </w:lvl>
    <w:lvl w:ilvl="2" w:tplc="0930C128">
      <w:start w:val="1"/>
      <w:numFmt w:val="bullet"/>
      <w:lvlText w:val=""/>
      <w:lvlJc w:val="left"/>
      <w:pPr>
        <w:ind w:left="2160" w:hanging="360"/>
      </w:pPr>
      <w:rPr>
        <w:rFonts w:ascii="Wingdings" w:hAnsi="Wingdings" w:hint="default"/>
      </w:rPr>
    </w:lvl>
    <w:lvl w:ilvl="3" w:tplc="AF74A608">
      <w:start w:val="1"/>
      <w:numFmt w:val="bullet"/>
      <w:lvlText w:val=""/>
      <w:lvlJc w:val="left"/>
      <w:pPr>
        <w:ind w:left="2880" w:hanging="360"/>
      </w:pPr>
      <w:rPr>
        <w:rFonts w:ascii="Symbol" w:hAnsi="Symbol" w:hint="default"/>
      </w:rPr>
    </w:lvl>
    <w:lvl w:ilvl="4" w:tplc="0390EEA0">
      <w:start w:val="1"/>
      <w:numFmt w:val="bullet"/>
      <w:lvlText w:val="o"/>
      <w:lvlJc w:val="left"/>
      <w:pPr>
        <w:ind w:left="3600" w:hanging="360"/>
      </w:pPr>
      <w:rPr>
        <w:rFonts w:ascii="Courier New" w:hAnsi="Courier New" w:hint="default"/>
      </w:rPr>
    </w:lvl>
    <w:lvl w:ilvl="5" w:tplc="25C4333C">
      <w:start w:val="1"/>
      <w:numFmt w:val="bullet"/>
      <w:lvlText w:val=""/>
      <w:lvlJc w:val="left"/>
      <w:pPr>
        <w:ind w:left="4320" w:hanging="360"/>
      </w:pPr>
      <w:rPr>
        <w:rFonts w:ascii="Wingdings" w:hAnsi="Wingdings" w:hint="default"/>
      </w:rPr>
    </w:lvl>
    <w:lvl w:ilvl="6" w:tplc="034CD9C2">
      <w:start w:val="1"/>
      <w:numFmt w:val="bullet"/>
      <w:lvlText w:val=""/>
      <w:lvlJc w:val="left"/>
      <w:pPr>
        <w:ind w:left="5040" w:hanging="360"/>
      </w:pPr>
      <w:rPr>
        <w:rFonts w:ascii="Symbol" w:hAnsi="Symbol" w:hint="default"/>
      </w:rPr>
    </w:lvl>
    <w:lvl w:ilvl="7" w:tplc="7EB08626">
      <w:start w:val="1"/>
      <w:numFmt w:val="bullet"/>
      <w:lvlText w:val="o"/>
      <w:lvlJc w:val="left"/>
      <w:pPr>
        <w:ind w:left="5760" w:hanging="360"/>
      </w:pPr>
      <w:rPr>
        <w:rFonts w:ascii="Courier New" w:hAnsi="Courier New" w:hint="default"/>
      </w:rPr>
    </w:lvl>
    <w:lvl w:ilvl="8" w:tplc="CCAA2D00">
      <w:start w:val="1"/>
      <w:numFmt w:val="bullet"/>
      <w:lvlText w:val=""/>
      <w:lvlJc w:val="left"/>
      <w:pPr>
        <w:ind w:left="6480" w:hanging="360"/>
      </w:pPr>
      <w:rPr>
        <w:rFonts w:ascii="Wingdings" w:hAnsi="Wingdings" w:hint="default"/>
      </w:rPr>
    </w:lvl>
  </w:abstractNum>
  <w:abstractNum w:abstractNumId="41" w15:restartNumberingAfterBreak="0">
    <w:nsid w:val="6BAE304A"/>
    <w:multiLevelType w:val="multilevel"/>
    <w:tmpl w:val="875A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37542E"/>
    <w:multiLevelType w:val="multilevel"/>
    <w:tmpl w:val="554A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069618"/>
    <w:multiLevelType w:val="hybridMultilevel"/>
    <w:tmpl w:val="EE2EF35E"/>
    <w:lvl w:ilvl="0" w:tplc="20D27E2A">
      <w:start w:val="1"/>
      <w:numFmt w:val="bullet"/>
      <w:lvlText w:val=""/>
      <w:lvlJc w:val="left"/>
      <w:pPr>
        <w:ind w:left="720" w:hanging="360"/>
      </w:pPr>
      <w:rPr>
        <w:rFonts w:ascii="Symbol" w:hAnsi="Symbol" w:hint="default"/>
      </w:rPr>
    </w:lvl>
    <w:lvl w:ilvl="1" w:tplc="A95813BE">
      <w:start w:val="1"/>
      <w:numFmt w:val="bullet"/>
      <w:lvlText w:val="o"/>
      <w:lvlJc w:val="left"/>
      <w:pPr>
        <w:ind w:left="1440" w:hanging="360"/>
      </w:pPr>
      <w:rPr>
        <w:rFonts w:ascii="Courier New" w:hAnsi="Courier New" w:hint="default"/>
      </w:rPr>
    </w:lvl>
    <w:lvl w:ilvl="2" w:tplc="A32660FC">
      <w:start w:val="1"/>
      <w:numFmt w:val="bullet"/>
      <w:lvlText w:val=""/>
      <w:lvlJc w:val="left"/>
      <w:pPr>
        <w:ind w:left="2160" w:hanging="360"/>
      </w:pPr>
      <w:rPr>
        <w:rFonts w:ascii="Wingdings" w:hAnsi="Wingdings" w:hint="default"/>
      </w:rPr>
    </w:lvl>
    <w:lvl w:ilvl="3" w:tplc="3ADC6322">
      <w:start w:val="1"/>
      <w:numFmt w:val="bullet"/>
      <w:lvlText w:val=""/>
      <w:lvlJc w:val="left"/>
      <w:pPr>
        <w:ind w:left="2880" w:hanging="360"/>
      </w:pPr>
      <w:rPr>
        <w:rFonts w:ascii="Symbol" w:hAnsi="Symbol" w:hint="default"/>
      </w:rPr>
    </w:lvl>
    <w:lvl w:ilvl="4" w:tplc="633EA354">
      <w:start w:val="1"/>
      <w:numFmt w:val="bullet"/>
      <w:lvlText w:val="o"/>
      <w:lvlJc w:val="left"/>
      <w:pPr>
        <w:ind w:left="3600" w:hanging="360"/>
      </w:pPr>
      <w:rPr>
        <w:rFonts w:ascii="Courier New" w:hAnsi="Courier New" w:hint="default"/>
      </w:rPr>
    </w:lvl>
    <w:lvl w:ilvl="5" w:tplc="66289D06">
      <w:start w:val="1"/>
      <w:numFmt w:val="bullet"/>
      <w:lvlText w:val=""/>
      <w:lvlJc w:val="left"/>
      <w:pPr>
        <w:ind w:left="4320" w:hanging="360"/>
      </w:pPr>
      <w:rPr>
        <w:rFonts w:ascii="Wingdings" w:hAnsi="Wingdings" w:hint="default"/>
      </w:rPr>
    </w:lvl>
    <w:lvl w:ilvl="6" w:tplc="834A55B2">
      <w:start w:val="1"/>
      <w:numFmt w:val="bullet"/>
      <w:lvlText w:val=""/>
      <w:lvlJc w:val="left"/>
      <w:pPr>
        <w:ind w:left="5040" w:hanging="360"/>
      </w:pPr>
      <w:rPr>
        <w:rFonts w:ascii="Symbol" w:hAnsi="Symbol" w:hint="default"/>
      </w:rPr>
    </w:lvl>
    <w:lvl w:ilvl="7" w:tplc="EC482306">
      <w:start w:val="1"/>
      <w:numFmt w:val="bullet"/>
      <w:lvlText w:val="o"/>
      <w:lvlJc w:val="left"/>
      <w:pPr>
        <w:ind w:left="5760" w:hanging="360"/>
      </w:pPr>
      <w:rPr>
        <w:rFonts w:ascii="Courier New" w:hAnsi="Courier New" w:hint="default"/>
      </w:rPr>
    </w:lvl>
    <w:lvl w:ilvl="8" w:tplc="F3104EC2">
      <w:start w:val="1"/>
      <w:numFmt w:val="bullet"/>
      <w:lvlText w:val=""/>
      <w:lvlJc w:val="left"/>
      <w:pPr>
        <w:ind w:left="6480" w:hanging="360"/>
      </w:pPr>
      <w:rPr>
        <w:rFonts w:ascii="Wingdings" w:hAnsi="Wingdings" w:hint="default"/>
      </w:rPr>
    </w:lvl>
  </w:abstractNum>
  <w:num w:numId="1" w16cid:durableId="883714877">
    <w:abstractNumId w:val="16"/>
  </w:num>
  <w:num w:numId="2" w16cid:durableId="988368202">
    <w:abstractNumId w:val="25"/>
  </w:num>
  <w:num w:numId="3" w16cid:durableId="2017808954">
    <w:abstractNumId w:val="15"/>
  </w:num>
  <w:num w:numId="4" w16cid:durableId="1139878538">
    <w:abstractNumId w:val="32"/>
  </w:num>
  <w:num w:numId="5" w16cid:durableId="243732620">
    <w:abstractNumId w:val="9"/>
  </w:num>
  <w:num w:numId="6" w16cid:durableId="321390687">
    <w:abstractNumId w:val="11"/>
  </w:num>
  <w:num w:numId="7" w16cid:durableId="1451509920">
    <w:abstractNumId w:val="35"/>
  </w:num>
  <w:num w:numId="8" w16cid:durableId="60249886">
    <w:abstractNumId w:val="17"/>
  </w:num>
  <w:num w:numId="9" w16cid:durableId="1823233729">
    <w:abstractNumId w:val="43"/>
  </w:num>
  <w:num w:numId="10" w16cid:durableId="931087869">
    <w:abstractNumId w:val="40"/>
  </w:num>
  <w:num w:numId="11" w16cid:durableId="236940898">
    <w:abstractNumId w:val="30"/>
  </w:num>
  <w:num w:numId="12" w16cid:durableId="678316237">
    <w:abstractNumId w:val="18"/>
  </w:num>
  <w:num w:numId="13" w16cid:durableId="459298473">
    <w:abstractNumId w:val="21"/>
  </w:num>
  <w:num w:numId="14" w16cid:durableId="425657432">
    <w:abstractNumId w:val="38"/>
  </w:num>
  <w:num w:numId="15" w16cid:durableId="650980756">
    <w:abstractNumId w:val="22"/>
  </w:num>
  <w:num w:numId="16" w16cid:durableId="1064567845">
    <w:abstractNumId w:val="8"/>
  </w:num>
  <w:num w:numId="17" w16cid:durableId="1335568638">
    <w:abstractNumId w:val="6"/>
  </w:num>
  <w:num w:numId="18" w16cid:durableId="141625564">
    <w:abstractNumId w:val="5"/>
  </w:num>
  <w:num w:numId="19" w16cid:durableId="1304963274">
    <w:abstractNumId w:val="4"/>
  </w:num>
  <w:num w:numId="20" w16cid:durableId="1053500720">
    <w:abstractNumId w:val="7"/>
  </w:num>
  <w:num w:numId="21" w16cid:durableId="836069227">
    <w:abstractNumId w:val="3"/>
  </w:num>
  <w:num w:numId="22" w16cid:durableId="100299896">
    <w:abstractNumId w:val="2"/>
  </w:num>
  <w:num w:numId="23" w16cid:durableId="1926375683">
    <w:abstractNumId w:val="1"/>
  </w:num>
  <w:num w:numId="24" w16cid:durableId="903102539">
    <w:abstractNumId w:val="0"/>
  </w:num>
  <w:num w:numId="25" w16cid:durableId="1415080952">
    <w:abstractNumId w:val="12"/>
  </w:num>
  <w:num w:numId="26" w16cid:durableId="1065684453">
    <w:abstractNumId w:val="31"/>
  </w:num>
  <w:num w:numId="27" w16cid:durableId="288975023">
    <w:abstractNumId w:val="29"/>
  </w:num>
  <w:num w:numId="28" w16cid:durableId="362439576">
    <w:abstractNumId w:val="28"/>
  </w:num>
  <w:num w:numId="29" w16cid:durableId="1885630090">
    <w:abstractNumId w:val="10"/>
  </w:num>
  <w:num w:numId="30" w16cid:durableId="1948657363">
    <w:abstractNumId w:val="37"/>
  </w:num>
  <w:num w:numId="31" w16cid:durableId="2066681859">
    <w:abstractNumId w:val="13"/>
  </w:num>
  <w:num w:numId="32" w16cid:durableId="984431834">
    <w:abstractNumId w:val="39"/>
  </w:num>
  <w:num w:numId="33" w16cid:durableId="1211650296">
    <w:abstractNumId w:val="26"/>
  </w:num>
  <w:num w:numId="34" w16cid:durableId="230239449">
    <w:abstractNumId w:val="42"/>
  </w:num>
  <w:num w:numId="35" w16cid:durableId="77676862">
    <w:abstractNumId w:val="24"/>
  </w:num>
  <w:num w:numId="36" w16cid:durableId="973603689">
    <w:abstractNumId w:val="20"/>
  </w:num>
  <w:num w:numId="37" w16cid:durableId="2142574582">
    <w:abstractNumId w:val="14"/>
  </w:num>
  <w:num w:numId="38" w16cid:durableId="86005647">
    <w:abstractNumId w:val="36"/>
  </w:num>
  <w:num w:numId="39" w16cid:durableId="682904144">
    <w:abstractNumId w:val="27"/>
  </w:num>
  <w:num w:numId="40" w16cid:durableId="502865652">
    <w:abstractNumId w:val="23"/>
  </w:num>
  <w:num w:numId="41" w16cid:durableId="2131509320">
    <w:abstractNumId w:val="19"/>
  </w:num>
  <w:num w:numId="42" w16cid:durableId="2062055360">
    <w:abstractNumId w:val="34"/>
  </w:num>
  <w:num w:numId="43" w16cid:durableId="295380706">
    <w:abstractNumId w:val="33"/>
  </w:num>
  <w:num w:numId="44" w16cid:durableId="115710908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5AE1"/>
    <w:rsid w:val="0009176A"/>
    <w:rsid w:val="000B3DD8"/>
    <w:rsid w:val="00127774"/>
    <w:rsid w:val="0015074B"/>
    <w:rsid w:val="001F6625"/>
    <w:rsid w:val="0029639D"/>
    <w:rsid w:val="003143D7"/>
    <w:rsid w:val="00326F90"/>
    <w:rsid w:val="00394A32"/>
    <w:rsid w:val="004006F7"/>
    <w:rsid w:val="004D4E87"/>
    <w:rsid w:val="005702EF"/>
    <w:rsid w:val="0060040B"/>
    <w:rsid w:val="006D7EAB"/>
    <w:rsid w:val="00722676"/>
    <w:rsid w:val="00790FF5"/>
    <w:rsid w:val="008126C2"/>
    <w:rsid w:val="008A793D"/>
    <w:rsid w:val="0092750E"/>
    <w:rsid w:val="00981F0D"/>
    <w:rsid w:val="009B711D"/>
    <w:rsid w:val="00AA1D8D"/>
    <w:rsid w:val="00B47730"/>
    <w:rsid w:val="00B57DAC"/>
    <w:rsid w:val="00C04DBA"/>
    <w:rsid w:val="00CA4175"/>
    <w:rsid w:val="00CB0664"/>
    <w:rsid w:val="00CD7EEC"/>
    <w:rsid w:val="00D06709"/>
    <w:rsid w:val="00DD5B60"/>
    <w:rsid w:val="00DF1087"/>
    <w:rsid w:val="00EB6111"/>
    <w:rsid w:val="00EB755B"/>
    <w:rsid w:val="00ED06EE"/>
    <w:rsid w:val="00F202F9"/>
    <w:rsid w:val="00F23E5B"/>
    <w:rsid w:val="00FC693F"/>
    <w:rsid w:val="066F57A5"/>
    <w:rsid w:val="074203DA"/>
    <w:rsid w:val="0E185FFA"/>
    <w:rsid w:val="17AE7249"/>
    <w:rsid w:val="31658FF9"/>
    <w:rsid w:val="35CE25B8"/>
    <w:rsid w:val="40401DE3"/>
    <w:rsid w:val="4565EDE8"/>
    <w:rsid w:val="551C13A3"/>
    <w:rsid w:val="5751AA47"/>
    <w:rsid w:val="7599C6BA"/>
    <w:rsid w:val="795079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69F68FD-54F7-4F53-B8DC-91272916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6"/>
      </w:numPr>
      <w:contextualSpacing/>
    </w:pPr>
  </w:style>
  <w:style w:type="paragraph" w:styleId="ListBullet2">
    <w:name w:val="List Bullet 2"/>
    <w:basedOn w:val="Normal"/>
    <w:uiPriority w:val="99"/>
    <w:unhideWhenUsed/>
    <w:rsid w:val="00326F90"/>
    <w:pPr>
      <w:numPr>
        <w:numId w:val="17"/>
      </w:numPr>
      <w:contextualSpacing/>
    </w:pPr>
  </w:style>
  <w:style w:type="paragraph" w:styleId="ListBullet3">
    <w:name w:val="List Bullet 3"/>
    <w:basedOn w:val="Normal"/>
    <w:uiPriority w:val="99"/>
    <w:unhideWhenUsed/>
    <w:rsid w:val="00326F90"/>
    <w:pPr>
      <w:numPr>
        <w:numId w:val="18"/>
      </w:numPr>
      <w:contextualSpacing/>
    </w:pPr>
  </w:style>
  <w:style w:type="paragraph" w:styleId="ListNumber">
    <w:name w:val="List Number"/>
    <w:basedOn w:val="Normal"/>
    <w:uiPriority w:val="99"/>
    <w:unhideWhenUsed/>
    <w:rsid w:val="00326F90"/>
    <w:pPr>
      <w:numPr>
        <w:numId w:val="20"/>
      </w:numPr>
      <w:contextualSpacing/>
    </w:pPr>
  </w:style>
  <w:style w:type="paragraph" w:styleId="ListNumber2">
    <w:name w:val="List Number 2"/>
    <w:basedOn w:val="Normal"/>
    <w:uiPriority w:val="99"/>
    <w:unhideWhenUsed/>
    <w:rsid w:val="0029639D"/>
    <w:pPr>
      <w:numPr>
        <w:numId w:val="21"/>
      </w:numPr>
      <w:contextualSpacing/>
    </w:pPr>
  </w:style>
  <w:style w:type="paragraph" w:styleId="ListNumber3">
    <w:name w:val="List Number 3"/>
    <w:basedOn w:val="Normal"/>
    <w:uiPriority w:val="99"/>
    <w:unhideWhenUsed/>
    <w:rsid w:val="0029639D"/>
    <w:pPr>
      <w:numPr>
        <w:numId w:val="22"/>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A793D"/>
    <w:pPr>
      <w:spacing w:after="100"/>
    </w:pPr>
  </w:style>
  <w:style w:type="paragraph" w:styleId="TOC2">
    <w:name w:val="toc 2"/>
    <w:basedOn w:val="Normal"/>
    <w:next w:val="Normal"/>
    <w:autoRedefine/>
    <w:uiPriority w:val="39"/>
    <w:unhideWhenUsed/>
    <w:rsid w:val="008A793D"/>
    <w:pPr>
      <w:spacing w:after="100"/>
      <w:ind w:left="220"/>
    </w:pPr>
  </w:style>
  <w:style w:type="paragraph" w:styleId="TOC3">
    <w:name w:val="toc 3"/>
    <w:basedOn w:val="Normal"/>
    <w:next w:val="Normal"/>
    <w:autoRedefine/>
    <w:uiPriority w:val="39"/>
    <w:unhideWhenUsed/>
    <w:rsid w:val="008A793D"/>
    <w:pPr>
      <w:spacing w:after="100"/>
      <w:ind w:left="440"/>
    </w:pPr>
  </w:style>
  <w:style w:type="character" w:styleId="Hyperlink">
    <w:name w:val="Hyperlink"/>
    <w:basedOn w:val="DefaultParagraphFont"/>
    <w:uiPriority w:val="99"/>
    <w:unhideWhenUsed/>
    <w:rsid w:val="008A79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grid.org.uk/wellbeing/behaviour/policies-and-guidan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thegrid.org.uk/wellbeing/behaviour/policies-and-guidance" TargetMode="External"/><Relationship Id="rId2" Type="http://schemas.openxmlformats.org/officeDocument/2006/relationships/numbering" Target="numbering.xml"/><Relationship Id="rId16" Type="http://schemas.openxmlformats.org/officeDocument/2006/relationships/hyperlink" Target="https://thegrid.org.uk/leadership-and-management/model-and-statutory-polic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a9081309a177a1decf97b00/Keeping_children_safe_in_education_2026.pdf" TargetMode="External"/><Relationship Id="rId5" Type="http://schemas.openxmlformats.org/officeDocument/2006/relationships/webSettings" Target="webSettings.xml"/><Relationship Id="rId15" Type="http://schemas.openxmlformats.org/officeDocument/2006/relationships/hyperlink" Target="https://thegrid.org.uk/wellbeing/behaviour/policies-and-guidance" TargetMode="External"/><Relationship Id="rId10" Type="http://schemas.openxmlformats.org/officeDocument/2006/relationships/hyperlink" Target="https://www.gov.uk/government/publications/mobile-phones-in-school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mobile-phones-in-schools/mobile-phones-in-schools" TargetMode="External"/><Relationship Id="rId14" Type="http://schemas.openxmlformats.org/officeDocument/2006/relationships/hyperlink" Target="https://www.gov.uk/government/publications/mobile-phones-in-schools/mobile-phones-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3867</Words>
  <Characters>22048</Characters>
  <Application>Microsoft Office Word</Application>
  <DocSecurity>0</DocSecurity>
  <Lines>183</Lines>
  <Paragraphs>51</Paragraphs>
  <ScaleCrop>false</ScaleCrop>
  <Manager/>
  <Company/>
  <LinksUpToDate>false</LinksUpToDate>
  <CharactersWithSpaces>25864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Head1</dc:creator>
  <cp:keywords/>
  <dc:description>generated by python-docx</dc:description>
  <cp:lastModifiedBy>Head1</cp:lastModifiedBy>
  <cp:revision>26</cp:revision>
  <dcterms:created xsi:type="dcterms:W3CDTF">2026-09-08T15:00:00Z</dcterms:created>
  <dcterms:modified xsi:type="dcterms:W3CDTF">2026-09-10T08:08:00Z</dcterms:modified>
  <cp:category/>
</cp:coreProperties>
</file>